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478"/>
        <w:gridCol w:w="223"/>
        <w:gridCol w:w="1235"/>
      </w:tblGrid>
      <w:tr w:rsidR="00F9750B" w:rsidTr="002915FA">
        <w:trPr>
          <w:cantSplit/>
        </w:trPr>
        <w:tc>
          <w:tcPr>
            <w:tcW w:w="8856" w:type="dxa"/>
            <w:gridSpan w:val="6"/>
          </w:tcPr>
          <w:p w:rsidR="00F9750B" w:rsidRDefault="00F9750B" w:rsidP="002915FA">
            <w:pPr>
              <w:rPr>
                <w:rFonts w:ascii="Arial" w:hAnsi="Arial"/>
                <w:lang w:val="en-GB"/>
              </w:rPr>
            </w:pPr>
          </w:p>
          <w:p w:rsidR="00F9750B" w:rsidRDefault="00F9750B" w:rsidP="002915F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F9750B" w:rsidRDefault="00F9750B" w:rsidP="002915FA">
            <w:pPr>
              <w:rPr>
                <w:rFonts w:ascii="Arial" w:hAnsi="Arial"/>
                <w:b/>
                <w:sz w:val="28"/>
                <w:lang w:val="en-GB"/>
              </w:rPr>
            </w:pPr>
          </w:p>
          <w:p w:rsidR="00F9750B" w:rsidRDefault="00F9750B" w:rsidP="002915F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F9750B" w:rsidRDefault="00F9750B" w:rsidP="002915FA">
            <w:pPr>
              <w:jc w:val="center"/>
              <w:rPr>
                <w:rFonts w:ascii="Arial" w:hAnsi="Arial"/>
              </w:rPr>
            </w:pPr>
          </w:p>
          <w:p w:rsidR="006E0572" w:rsidRDefault="006E0572" w:rsidP="002915FA">
            <w:pPr>
              <w:jc w:val="center"/>
              <w:rPr>
                <w:rFonts w:ascii="Arial" w:hAnsi="Arial"/>
                <w:lang w:val="en-GB"/>
              </w:rPr>
            </w:pPr>
            <w:r>
              <w:rPr>
                <w:rFonts w:ascii="Arial" w:hAnsi="Arial"/>
                <w:noProof/>
                <w:lang w:val="en-CA" w:eastAsia="en-CA"/>
              </w:rPr>
              <w:drawing>
                <wp:inline distT="0" distB="0" distL="0" distR="0">
                  <wp:extent cx="819150" cy="120015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00150"/>
                          </a:xfrm>
                          <a:prstGeom prst="rect">
                            <a:avLst/>
                          </a:prstGeom>
                          <a:noFill/>
                          <a:ln w="9525">
                            <a:noFill/>
                            <a:miter lim="800000"/>
                            <a:headEnd/>
                            <a:tailEnd/>
                          </a:ln>
                        </pic:spPr>
                      </pic:pic>
                    </a:graphicData>
                  </a:graphic>
                </wp:inline>
              </w:drawing>
            </w:r>
          </w:p>
          <w:p w:rsidR="00F9750B" w:rsidRDefault="00F9750B" w:rsidP="002915FA">
            <w:pPr>
              <w:jc w:val="center"/>
              <w:rPr>
                <w:rFonts w:ascii="Arial" w:hAnsi="Arial"/>
                <w:lang w:val="en-GB"/>
              </w:rPr>
            </w:pPr>
          </w:p>
          <w:p w:rsidR="006E0572" w:rsidRDefault="006E0572" w:rsidP="002915FA">
            <w:pPr>
              <w:jc w:val="center"/>
              <w:rPr>
                <w:rFonts w:ascii="Arial" w:hAnsi="Arial"/>
                <w:lang w:val="en-GB"/>
              </w:rPr>
            </w:pPr>
          </w:p>
          <w:p w:rsidR="00F9750B" w:rsidRDefault="00F9750B" w:rsidP="002915FA">
            <w:pPr>
              <w:pStyle w:val="Heading1"/>
              <w:rPr>
                <w:rFonts w:ascii="Arial" w:hAnsi="Arial"/>
                <w:sz w:val="28"/>
                <w:u w:val="none"/>
              </w:rPr>
            </w:pPr>
            <w:r>
              <w:rPr>
                <w:rFonts w:ascii="Arial" w:hAnsi="Arial"/>
                <w:sz w:val="28"/>
                <w:u w:val="none"/>
              </w:rPr>
              <w:t>COURSE OUTLINE</w:t>
            </w:r>
          </w:p>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COURSE TITLE:</w:t>
            </w:r>
          </w:p>
          <w:p w:rsidR="00F9750B" w:rsidRDefault="00F9750B" w:rsidP="002915FA">
            <w:pPr>
              <w:rPr>
                <w:rFonts w:ascii="Arial" w:hAnsi="Arial"/>
                <w:b/>
              </w:rPr>
            </w:pPr>
          </w:p>
        </w:tc>
        <w:tc>
          <w:tcPr>
            <w:tcW w:w="6338" w:type="dxa"/>
            <w:gridSpan w:val="5"/>
          </w:tcPr>
          <w:p w:rsidR="00F9750B" w:rsidRDefault="00F9750B" w:rsidP="002915FA">
            <w:pPr>
              <w:rPr>
                <w:rFonts w:ascii="Arial" w:hAnsi="Arial"/>
              </w:rPr>
            </w:pPr>
            <w:r>
              <w:rPr>
                <w:rFonts w:ascii="Arial" w:hAnsi="Arial"/>
              </w:rPr>
              <w:t>Fluid Power Systems</w:t>
            </w:r>
          </w:p>
        </w:tc>
      </w:tr>
      <w:tr w:rsidR="00F9750B" w:rsidTr="002915FA">
        <w:tc>
          <w:tcPr>
            <w:tcW w:w="2518" w:type="dxa"/>
          </w:tcPr>
          <w:p w:rsidR="00F9750B" w:rsidRDefault="00F9750B" w:rsidP="002915FA">
            <w:pPr>
              <w:rPr>
                <w:rFonts w:ascii="Arial" w:hAnsi="Arial"/>
                <w:b/>
                <w:lang w:val="en-GB"/>
              </w:rPr>
            </w:pPr>
            <w:r>
              <w:rPr>
                <w:rFonts w:ascii="Arial" w:hAnsi="Arial"/>
                <w:b/>
                <w:lang w:val="en-GB"/>
              </w:rPr>
              <w:t>CODE NO. :</w:t>
            </w:r>
          </w:p>
          <w:p w:rsidR="00F9750B" w:rsidRDefault="00F9750B" w:rsidP="002915FA">
            <w:pPr>
              <w:rPr>
                <w:rFonts w:ascii="Arial" w:hAnsi="Arial"/>
                <w:b/>
              </w:rPr>
            </w:pPr>
          </w:p>
        </w:tc>
        <w:tc>
          <w:tcPr>
            <w:tcW w:w="3402" w:type="dxa"/>
            <w:gridSpan w:val="2"/>
          </w:tcPr>
          <w:p w:rsidR="00F9750B" w:rsidRDefault="006E0572" w:rsidP="002915FA">
            <w:pPr>
              <w:rPr>
                <w:rFonts w:ascii="Arial" w:hAnsi="Arial"/>
              </w:rPr>
            </w:pPr>
            <w:r>
              <w:rPr>
                <w:rFonts w:ascii="Arial" w:hAnsi="Arial"/>
              </w:rPr>
              <w:t>CVC6</w:t>
            </w:r>
            <w:r w:rsidR="007564FB">
              <w:rPr>
                <w:rFonts w:ascii="Arial" w:hAnsi="Arial"/>
              </w:rPr>
              <w:t>12</w:t>
            </w:r>
          </w:p>
        </w:tc>
        <w:tc>
          <w:tcPr>
            <w:tcW w:w="1701" w:type="dxa"/>
            <w:gridSpan w:val="2"/>
          </w:tcPr>
          <w:p w:rsidR="00F9750B" w:rsidRDefault="00F9750B" w:rsidP="002915FA">
            <w:pPr>
              <w:rPr>
                <w:rFonts w:ascii="Arial" w:hAnsi="Arial"/>
                <w:b/>
              </w:rPr>
            </w:pPr>
            <w:r>
              <w:rPr>
                <w:rFonts w:ascii="Arial" w:hAnsi="Arial"/>
                <w:b/>
                <w:lang w:val="en-GB"/>
              </w:rPr>
              <w:t>SEMESTER:</w:t>
            </w:r>
          </w:p>
        </w:tc>
        <w:tc>
          <w:tcPr>
            <w:tcW w:w="1235" w:type="dxa"/>
          </w:tcPr>
          <w:p w:rsidR="00F9750B" w:rsidRDefault="006E0572" w:rsidP="002915FA">
            <w:pPr>
              <w:rPr>
                <w:rFonts w:ascii="Arial" w:hAnsi="Arial"/>
              </w:rPr>
            </w:pPr>
            <w:r>
              <w:rPr>
                <w:rFonts w:ascii="Arial" w:hAnsi="Arial"/>
              </w:rPr>
              <w:t>Basic Level</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PROGRAM:</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Commercial Vehicle Common</w:t>
            </w:r>
          </w:p>
          <w:p w:rsidR="006E0572" w:rsidRDefault="006E0572" w:rsidP="002915FA">
            <w:pPr>
              <w:rPr>
                <w:rFonts w:ascii="Arial" w:hAnsi="Arial"/>
              </w:rPr>
            </w:pPr>
            <w:r>
              <w:rPr>
                <w:rFonts w:ascii="Arial" w:hAnsi="Arial"/>
              </w:rPr>
              <w:t>Apprenticeship</w:t>
            </w:r>
          </w:p>
          <w:p w:rsidR="006E0572" w:rsidRDefault="006E0572"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AUTHOR:</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smartTag w:uri="urn:schemas-microsoft-com:office:smarttags" w:element="PersonName">
              <w:r>
                <w:rPr>
                  <w:rFonts w:ascii="Arial" w:hAnsi="Arial"/>
                </w:rPr>
                <w:t>George Parsons</w:t>
              </w:r>
            </w:smartTag>
          </w:p>
        </w:tc>
      </w:tr>
      <w:tr w:rsidR="00F9750B" w:rsidTr="007564FB">
        <w:tc>
          <w:tcPr>
            <w:tcW w:w="2518" w:type="dxa"/>
          </w:tcPr>
          <w:p w:rsidR="00F9750B" w:rsidRDefault="00F9750B" w:rsidP="002915FA">
            <w:pPr>
              <w:rPr>
                <w:rFonts w:ascii="Arial" w:hAnsi="Arial"/>
                <w:b/>
                <w:lang w:val="en-GB"/>
              </w:rPr>
            </w:pPr>
            <w:r>
              <w:rPr>
                <w:rFonts w:ascii="Arial" w:hAnsi="Arial"/>
                <w:b/>
                <w:lang w:val="en-GB"/>
              </w:rPr>
              <w:t>DATE:</w:t>
            </w:r>
          </w:p>
          <w:p w:rsidR="00F9750B" w:rsidRDefault="00F9750B" w:rsidP="002915FA">
            <w:pPr>
              <w:rPr>
                <w:rFonts w:ascii="Arial" w:hAnsi="Arial"/>
              </w:rPr>
            </w:pPr>
          </w:p>
        </w:tc>
        <w:tc>
          <w:tcPr>
            <w:tcW w:w="1460" w:type="dxa"/>
          </w:tcPr>
          <w:p w:rsidR="00F9750B" w:rsidRDefault="006E0572" w:rsidP="002915FA">
            <w:pPr>
              <w:rPr>
                <w:rFonts w:ascii="Arial" w:hAnsi="Arial"/>
              </w:rPr>
            </w:pPr>
            <w:r>
              <w:rPr>
                <w:rFonts w:ascii="Arial" w:hAnsi="Arial"/>
              </w:rPr>
              <w:t>October 2011</w:t>
            </w:r>
          </w:p>
        </w:tc>
        <w:tc>
          <w:tcPr>
            <w:tcW w:w="3420" w:type="dxa"/>
            <w:gridSpan w:val="2"/>
          </w:tcPr>
          <w:p w:rsidR="00F9750B" w:rsidRDefault="00F9750B" w:rsidP="002915FA">
            <w:pPr>
              <w:rPr>
                <w:rFonts w:ascii="Arial" w:hAnsi="Arial"/>
              </w:rPr>
            </w:pPr>
            <w:r>
              <w:rPr>
                <w:rFonts w:ascii="Arial" w:hAnsi="Arial"/>
                <w:b/>
                <w:lang w:val="en-GB"/>
              </w:rPr>
              <w:t>PREVIOUS OUTLINE DATED:</w:t>
            </w:r>
          </w:p>
        </w:tc>
        <w:tc>
          <w:tcPr>
            <w:tcW w:w="1458" w:type="dxa"/>
            <w:gridSpan w:val="2"/>
          </w:tcPr>
          <w:p w:rsidR="00F9750B" w:rsidRDefault="006E0572" w:rsidP="002915FA">
            <w:pPr>
              <w:rPr>
                <w:rFonts w:ascii="Arial" w:hAnsi="Arial"/>
              </w:rPr>
            </w:pPr>
            <w:r>
              <w:rPr>
                <w:rFonts w:ascii="Arial" w:hAnsi="Arial"/>
              </w:rPr>
              <w:t>August 2009</w:t>
            </w:r>
          </w:p>
        </w:tc>
      </w:tr>
      <w:tr w:rsidR="00F9750B" w:rsidTr="007564FB">
        <w:trPr>
          <w:cantSplit/>
          <w:trHeight w:val="387"/>
        </w:trPr>
        <w:tc>
          <w:tcPr>
            <w:tcW w:w="2518" w:type="dxa"/>
          </w:tcPr>
          <w:p w:rsidR="00F9750B" w:rsidRDefault="00F9750B" w:rsidP="002915FA">
            <w:pPr>
              <w:rPr>
                <w:rFonts w:ascii="Arial" w:hAnsi="Arial"/>
              </w:rPr>
            </w:pPr>
            <w:r>
              <w:rPr>
                <w:rFonts w:ascii="Arial" w:hAnsi="Arial"/>
                <w:b/>
                <w:lang w:val="en-GB"/>
              </w:rPr>
              <w:t>APPROVED:</w:t>
            </w:r>
          </w:p>
        </w:tc>
        <w:tc>
          <w:tcPr>
            <w:tcW w:w="4880" w:type="dxa"/>
            <w:gridSpan w:val="3"/>
          </w:tcPr>
          <w:p w:rsidR="007564FB" w:rsidRDefault="00934923" w:rsidP="002915FA">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458" w:type="dxa"/>
            <w:gridSpan w:val="2"/>
          </w:tcPr>
          <w:p w:rsidR="007564FB" w:rsidRDefault="007564FB" w:rsidP="002915FA">
            <w:pPr>
              <w:rPr>
                <w:rFonts w:ascii="Arial" w:hAnsi="Arial"/>
              </w:rPr>
            </w:pPr>
            <w:bookmarkStart w:id="0" w:name="_GoBack"/>
            <w:bookmarkEnd w:id="0"/>
          </w:p>
        </w:tc>
      </w:tr>
      <w:tr w:rsidR="00F9750B" w:rsidTr="007564FB">
        <w:trPr>
          <w:cantSplit/>
        </w:trPr>
        <w:tc>
          <w:tcPr>
            <w:tcW w:w="2518" w:type="dxa"/>
          </w:tcPr>
          <w:p w:rsidR="00F9750B" w:rsidRDefault="00F9750B" w:rsidP="002915FA">
            <w:pPr>
              <w:rPr>
                <w:rFonts w:ascii="Arial" w:hAnsi="Arial"/>
              </w:rPr>
            </w:pPr>
          </w:p>
        </w:tc>
        <w:tc>
          <w:tcPr>
            <w:tcW w:w="4880" w:type="dxa"/>
            <w:gridSpan w:val="3"/>
          </w:tcPr>
          <w:p w:rsidR="00F9750B" w:rsidRPr="007564FB" w:rsidRDefault="007564FB" w:rsidP="007564FB">
            <w:pPr>
              <w:pStyle w:val="Heading2"/>
              <w:rPr>
                <w:rFonts w:ascii="Arial" w:hAnsi="Arial" w:cs="Arial"/>
                <w:lang w:val="en-US"/>
              </w:rPr>
            </w:pPr>
            <w:r>
              <w:rPr>
                <w:rFonts w:ascii="Arial" w:hAnsi="Arial" w:cs="Arial"/>
                <w:lang w:val="en-US"/>
              </w:rPr>
              <w:t>CHAIR</w:t>
            </w:r>
          </w:p>
        </w:tc>
        <w:tc>
          <w:tcPr>
            <w:tcW w:w="1458" w:type="dxa"/>
            <w:gridSpan w:val="2"/>
          </w:tcPr>
          <w:p w:rsidR="00F9750B" w:rsidRDefault="007564FB" w:rsidP="002915FA">
            <w:pPr>
              <w:jc w:val="center"/>
              <w:rPr>
                <w:rFonts w:ascii="Arial" w:hAnsi="Arial"/>
              </w:rPr>
            </w:pPr>
            <w:r>
              <w:rPr>
                <w:rFonts w:ascii="Arial" w:hAnsi="Arial"/>
                <w:b/>
                <w:lang w:val="en-GB"/>
              </w:rPr>
              <w:t>DATE</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TOTAL CREDITS:</w:t>
            </w:r>
          </w:p>
          <w:p w:rsidR="00F9750B" w:rsidRDefault="00F9750B" w:rsidP="002915FA">
            <w:pPr>
              <w:rPr>
                <w:rFonts w:ascii="Arial" w:hAnsi="Arial"/>
              </w:rPr>
            </w:pPr>
          </w:p>
        </w:tc>
        <w:tc>
          <w:tcPr>
            <w:tcW w:w="6338" w:type="dxa"/>
            <w:gridSpan w:val="5"/>
          </w:tcPr>
          <w:p w:rsidR="00F9750B" w:rsidRDefault="006E0572" w:rsidP="002915FA">
            <w:pPr>
              <w:rPr>
                <w:rFonts w:ascii="Arial" w:hAnsi="Arial"/>
              </w:rPr>
            </w:pPr>
            <w:r>
              <w:rPr>
                <w:rFonts w:ascii="Arial" w:hAnsi="Arial"/>
              </w:rPr>
              <w:t>THREE</w:t>
            </w: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PREREQUISITE(S):</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p>
        </w:tc>
      </w:tr>
      <w:tr w:rsidR="00F9750B" w:rsidTr="002915FA">
        <w:trPr>
          <w:cantSplit/>
        </w:trPr>
        <w:tc>
          <w:tcPr>
            <w:tcW w:w="2518" w:type="dxa"/>
          </w:tcPr>
          <w:p w:rsidR="00F9750B" w:rsidRDefault="00F9750B" w:rsidP="002915FA">
            <w:pPr>
              <w:rPr>
                <w:rFonts w:ascii="Arial" w:hAnsi="Arial"/>
                <w:b/>
                <w:lang w:val="en-GB"/>
              </w:rPr>
            </w:pPr>
            <w:r>
              <w:rPr>
                <w:rFonts w:ascii="Arial" w:hAnsi="Arial"/>
                <w:b/>
                <w:lang w:val="en-GB"/>
              </w:rPr>
              <w:t>HOURS/WEEK:</w:t>
            </w:r>
          </w:p>
          <w:p w:rsidR="00F9750B" w:rsidRDefault="00F9750B" w:rsidP="002915FA">
            <w:pPr>
              <w:rPr>
                <w:rFonts w:ascii="Arial" w:hAnsi="Arial"/>
              </w:rPr>
            </w:pPr>
          </w:p>
        </w:tc>
        <w:tc>
          <w:tcPr>
            <w:tcW w:w="6338" w:type="dxa"/>
            <w:gridSpan w:val="5"/>
          </w:tcPr>
          <w:p w:rsidR="00F9750B" w:rsidRDefault="00F9750B" w:rsidP="002915FA">
            <w:pPr>
              <w:rPr>
                <w:rFonts w:ascii="Arial" w:hAnsi="Arial"/>
              </w:rPr>
            </w:pPr>
            <w:r>
              <w:rPr>
                <w:rFonts w:ascii="Arial" w:hAnsi="Arial"/>
              </w:rPr>
              <w:t>Total Hours 27.5</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rPr>
            </w:pPr>
          </w:p>
          <w:p w:rsidR="00F9750B" w:rsidRDefault="00F9750B" w:rsidP="002915FA">
            <w:pPr>
              <w:pStyle w:val="Heading2"/>
              <w:tabs>
                <w:tab w:val="center" w:pos="4560"/>
              </w:tabs>
              <w:rPr>
                <w:rFonts w:ascii="Arial" w:hAnsi="Arial"/>
              </w:rPr>
            </w:pPr>
            <w:r>
              <w:rPr>
                <w:rFonts w:ascii="Arial" w:hAnsi="Arial"/>
              </w:rPr>
              <w:t>Copyright ©</w:t>
            </w:r>
            <w:r w:rsidR="007564FB">
              <w:rPr>
                <w:rFonts w:ascii="Arial" w:hAnsi="Arial"/>
              </w:rPr>
              <w:t>2011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F9750B" w:rsidRDefault="00F9750B" w:rsidP="002915F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9750B" w:rsidRDefault="00F9750B" w:rsidP="002915F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9750B" w:rsidTr="002915FA">
        <w:trPr>
          <w:cantSplit/>
        </w:trPr>
        <w:tc>
          <w:tcPr>
            <w:tcW w:w="8856" w:type="dxa"/>
            <w:gridSpan w:val="6"/>
          </w:tcPr>
          <w:p w:rsidR="00F9750B" w:rsidRDefault="00F9750B" w:rsidP="002915FA">
            <w:pPr>
              <w:pStyle w:val="Heading2"/>
              <w:tabs>
                <w:tab w:val="center" w:pos="4560"/>
              </w:tabs>
              <w:rPr>
                <w:rFonts w:ascii="Arial" w:hAnsi="Arial"/>
                <w:b w:val="0"/>
              </w:rPr>
            </w:pPr>
            <w:r>
              <w:rPr>
                <w:rFonts w:ascii="Arial" w:hAnsi="Arial"/>
                <w:b w:val="0"/>
                <w:i/>
              </w:rPr>
              <w:t>For additional information, please contact Corey Meunier, Chair</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Technology</w:t>
                </w:r>
              </w:smartTag>
            </w:smartTag>
            <w:r>
              <w:rPr>
                <w:rFonts w:ascii="Arial" w:hAnsi="Arial"/>
                <w:i/>
                <w:lang w:val="en-GB"/>
              </w:rPr>
              <w:t xml:space="preserve"> &amp; Skilled Trades</w:t>
            </w:r>
          </w:p>
        </w:tc>
      </w:tr>
      <w:tr w:rsidR="00F9750B" w:rsidTr="002915FA">
        <w:trPr>
          <w:cantSplit/>
        </w:trPr>
        <w:tc>
          <w:tcPr>
            <w:tcW w:w="8856" w:type="dxa"/>
            <w:gridSpan w:val="6"/>
          </w:tcPr>
          <w:p w:rsidR="00F9750B" w:rsidRDefault="00F9750B" w:rsidP="002915FA">
            <w:pPr>
              <w:tabs>
                <w:tab w:val="center" w:pos="4560"/>
              </w:tabs>
              <w:jc w:val="center"/>
              <w:rPr>
                <w:rFonts w:ascii="Arial" w:hAnsi="Arial"/>
                <w:i/>
                <w:lang w:val="en-GB"/>
              </w:rPr>
            </w:pPr>
            <w:r>
              <w:rPr>
                <w:rFonts w:ascii="Arial" w:hAnsi="Arial"/>
                <w:i/>
                <w:lang w:val="en-GB"/>
              </w:rPr>
              <w:t>(705) 759-2554, Ext. 2610</w:t>
            </w:r>
          </w:p>
          <w:p w:rsidR="006E0572" w:rsidRDefault="006E0572" w:rsidP="002915FA">
            <w:pPr>
              <w:tabs>
                <w:tab w:val="center" w:pos="4560"/>
              </w:tabs>
              <w:jc w:val="center"/>
              <w:rPr>
                <w:rFonts w:ascii="Arial" w:hAnsi="Arial"/>
              </w:rPr>
            </w:pPr>
          </w:p>
          <w:p w:rsidR="007564FB" w:rsidRDefault="007564FB" w:rsidP="002915FA">
            <w:pPr>
              <w:tabs>
                <w:tab w:val="center" w:pos="4560"/>
              </w:tabs>
              <w:jc w:val="center"/>
              <w:rPr>
                <w:rFonts w:ascii="Arial" w:hAnsi="Arial"/>
              </w:rPr>
            </w:pPr>
          </w:p>
        </w:tc>
      </w:tr>
    </w:tbl>
    <w:p w:rsidR="00F9750B" w:rsidRDefault="00F9750B" w:rsidP="00F975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793"/>
      </w:tblGrid>
      <w:tr w:rsidR="00F9750B" w:rsidTr="006E0572">
        <w:tc>
          <w:tcPr>
            <w:tcW w:w="675" w:type="dxa"/>
          </w:tcPr>
          <w:p w:rsidR="00F9750B" w:rsidRDefault="00F9750B" w:rsidP="002915FA">
            <w:pPr>
              <w:rPr>
                <w:rFonts w:ascii="Arial" w:hAnsi="Arial"/>
                <w:b/>
              </w:rPr>
            </w:pPr>
            <w:r>
              <w:rPr>
                <w:rFonts w:ascii="Arial" w:hAnsi="Arial"/>
                <w:b/>
              </w:rPr>
              <w:t>I.</w:t>
            </w:r>
          </w:p>
        </w:tc>
        <w:tc>
          <w:tcPr>
            <w:tcW w:w="8793" w:type="dxa"/>
          </w:tcPr>
          <w:p w:rsidR="00F9750B" w:rsidRDefault="00F9750B" w:rsidP="002915FA">
            <w:pPr>
              <w:rPr>
                <w:rFonts w:ascii="Arial" w:hAnsi="Arial"/>
                <w:b/>
              </w:rPr>
            </w:pPr>
            <w:r>
              <w:rPr>
                <w:rFonts w:ascii="Arial" w:hAnsi="Arial"/>
                <w:b/>
              </w:rPr>
              <w:t>COURSE DESCRIPTION:</w:t>
            </w:r>
          </w:p>
          <w:p w:rsidR="00F9750B" w:rsidRPr="00C707EC" w:rsidRDefault="00F9750B" w:rsidP="002915FA">
            <w:pPr>
              <w:rPr>
                <w:rFonts w:ascii="Arial" w:hAnsi="Arial"/>
              </w:rPr>
            </w:pPr>
            <w:r w:rsidRPr="00C707EC">
              <w:rPr>
                <w:rFonts w:ascii="Arial" w:hAnsi="Arial"/>
              </w:rPr>
              <w:t xml:space="preserve">Upon successful </w:t>
            </w:r>
            <w:r w:rsidR="007564FB">
              <w:rPr>
                <w:rFonts w:ascii="Arial" w:hAnsi="Arial"/>
              </w:rPr>
              <w:t xml:space="preserve">completion of this course </w:t>
            </w:r>
            <w:r w:rsidRPr="00C707EC">
              <w:rPr>
                <w:rFonts w:ascii="Arial" w:hAnsi="Arial"/>
              </w:rPr>
              <w:t xml:space="preserve">the student will be able to perform basic calculations of pressure, force, and area using Imperial and Systems International </w:t>
            </w:r>
            <w:proofErr w:type="spellStart"/>
            <w:r w:rsidRPr="00C707EC">
              <w:rPr>
                <w:rFonts w:ascii="Arial" w:hAnsi="Arial"/>
              </w:rPr>
              <w:t>d’Unites</w:t>
            </w:r>
            <w:proofErr w:type="spellEnd"/>
            <w:r w:rsidRPr="00C707EC">
              <w:rPr>
                <w:rFonts w:ascii="Arial" w:hAnsi="Arial"/>
              </w:rPr>
              <w:t xml:space="preserve"> (</w:t>
            </w:r>
            <w:proofErr w:type="spellStart"/>
            <w:r w:rsidRPr="00C707EC">
              <w:rPr>
                <w:rFonts w:ascii="Arial" w:hAnsi="Arial"/>
              </w:rPr>
              <w:t>s.i</w:t>
            </w:r>
            <w:proofErr w:type="spellEnd"/>
            <w:r w:rsidRPr="00C707EC">
              <w:rPr>
                <w:rFonts w:ascii="Arial" w:hAnsi="Arial"/>
              </w:rPr>
              <w:t>.) measurement, be able to interpret basic hydraulic and pneumatic system schematics and symbols, be able to explain the operation of basic hydraulic and pneumatic components, be able to describe the different types of hydraulic fluids and their applications, be able to describe the inspection and testing procedures for hydraulic and pneumatic conductors and fittings, be able to describe a regularly scheduled maintenance service all following manufacturers’ recommendations for hydraulic and pneumatic systems, government regulations and safe work practices.</w:t>
            </w:r>
          </w:p>
        </w:tc>
      </w:tr>
    </w:tbl>
    <w:p w:rsidR="00F9750B" w:rsidRDefault="00F9750B" w:rsidP="00F9750B">
      <w:pPr>
        <w:rPr>
          <w:rFonts w:ascii="Arial" w:hAnsi="Arial"/>
        </w:rPr>
      </w:pPr>
    </w:p>
    <w:p w:rsidR="007564FB" w:rsidRDefault="007564FB" w:rsidP="00F975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F9750B" w:rsidTr="006E0572">
        <w:trPr>
          <w:cantSplit/>
        </w:trPr>
        <w:tc>
          <w:tcPr>
            <w:tcW w:w="675" w:type="dxa"/>
          </w:tcPr>
          <w:p w:rsidR="00F9750B" w:rsidRDefault="00F9750B" w:rsidP="002915FA">
            <w:pPr>
              <w:rPr>
                <w:rFonts w:ascii="Arial" w:hAnsi="Arial"/>
                <w:b/>
              </w:rPr>
            </w:pPr>
            <w:r>
              <w:rPr>
                <w:rFonts w:ascii="Arial" w:hAnsi="Arial"/>
                <w:b/>
              </w:rPr>
              <w:t>II.</w:t>
            </w:r>
          </w:p>
        </w:tc>
        <w:tc>
          <w:tcPr>
            <w:tcW w:w="8793" w:type="dxa"/>
            <w:gridSpan w:val="2"/>
          </w:tcPr>
          <w:p w:rsidR="00F9750B" w:rsidRDefault="00F9750B" w:rsidP="002915FA">
            <w:pPr>
              <w:rPr>
                <w:rFonts w:ascii="Arial" w:hAnsi="Arial"/>
                <w:b/>
              </w:rPr>
            </w:pPr>
            <w:r>
              <w:rPr>
                <w:rFonts w:ascii="Arial" w:hAnsi="Arial"/>
                <w:b/>
              </w:rPr>
              <w:t>LEARNING OUTCOMES AND ELEMENTS OF THE PERFORMANCE:</w:t>
            </w:r>
          </w:p>
          <w:p w:rsidR="00F9750B" w:rsidRDefault="00F9750B" w:rsidP="002915FA">
            <w:pPr>
              <w:rPr>
                <w:rFonts w:ascii="Arial" w:hAnsi="Arial"/>
              </w:rPr>
            </w:pPr>
          </w:p>
        </w:tc>
      </w:tr>
      <w:tr w:rsidR="00F9750B" w:rsidTr="006E0572">
        <w:trPr>
          <w:cantSplit/>
        </w:trPr>
        <w:tc>
          <w:tcPr>
            <w:tcW w:w="675" w:type="dxa"/>
          </w:tcPr>
          <w:p w:rsidR="00F9750B" w:rsidRDefault="00F9750B" w:rsidP="002915FA">
            <w:pPr>
              <w:rPr>
                <w:rFonts w:ascii="Arial" w:hAnsi="Arial"/>
              </w:rPr>
            </w:pPr>
          </w:p>
        </w:tc>
        <w:tc>
          <w:tcPr>
            <w:tcW w:w="8793" w:type="dxa"/>
            <w:gridSpan w:val="2"/>
          </w:tcPr>
          <w:p w:rsidR="00F9750B" w:rsidRDefault="00F9750B" w:rsidP="002915FA">
            <w:pPr>
              <w:rPr>
                <w:rFonts w:ascii="Arial" w:hAnsi="Arial"/>
              </w:rPr>
            </w:pPr>
            <w:r>
              <w:rPr>
                <w:rFonts w:ascii="Arial" w:hAnsi="Arial"/>
              </w:rPr>
              <w:t>Upon successful completion of this course, the student will demonstrate the ability to:</w:t>
            </w:r>
          </w:p>
          <w:p w:rsidR="00F9750B" w:rsidRDefault="00F9750B" w:rsidP="002915FA">
            <w:pPr>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1.</w:t>
            </w:r>
          </w:p>
        </w:tc>
        <w:tc>
          <w:tcPr>
            <w:tcW w:w="8226" w:type="dxa"/>
          </w:tcPr>
          <w:p w:rsidR="00F9750B" w:rsidRPr="00C707EC" w:rsidRDefault="00F9750B" w:rsidP="002915FA">
            <w:pPr>
              <w:rPr>
                <w:rFonts w:ascii="Arial" w:hAnsi="Arial"/>
                <w:b/>
                <w:i/>
              </w:rPr>
            </w:pPr>
            <w:r w:rsidRPr="00C707EC">
              <w:rPr>
                <w:rFonts w:ascii="Arial" w:hAnsi="Arial"/>
                <w:b/>
                <w:i/>
              </w:rPr>
              <w:t>Fluid Power Fundamentals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u w:val="single"/>
              </w:rPr>
            </w:pPr>
            <w:r>
              <w:rPr>
                <w:rFonts w:ascii="Arial" w:hAnsi="Arial"/>
                <w:u w:val="single"/>
              </w:rPr>
              <w:t>Potential Elements of the Performance:</w:t>
            </w:r>
          </w:p>
          <w:p w:rsidR="00F9750B" w:rsidRDefault="00F9750B" w:rsidP="00F9750B">
            <w:pPr>
              <w:numPr>
                <w:ilvl w:val="0"/>
                <w:numId w:val="1"/>
              </w:numPr>
              <w:rPr>
                <w:rFonts w:ascii="Arial" w:hAnsi="Arial"/>
              </w:rPr>
            </w:pPr>
            <w:r>
              <w:rPr>
                <w:rFonts w:ascii="Arial" w:hAnsi="Arial"/>
              </w:rPr>
              <w:t>Define the fundamentals of hydraulic and pneumatic systems.</w:t>
            </w:r>
          </w:p>
          <w:p w:rsidR="00F9750B" w:rsidRDefault="00F9750B" w:rsidP="00F9750B">
            <w:pPr>
              <w:numPr>
                <w:ilvl w:val="0"/>
                <w:numId w:val="1"/>
              </w:numPr>
              <w:rPr>
                <w:rFonts w:ascii="Arial" w:hAnsi="Arial"/>
              </w:rPr>
            </w:pPr>
            <w:r>
              <w:rPr>
                <w:rFonts w:ascii="Arial" w:hAnsi="Arial"/>
              </w:rPr>
              <w:t>Describe terms and applications for hydraulics and pneumatics.</w:t>
            </w:r>
          </w:p>
          <w:p w:rsidR="00F9750B" w:rsidRDefault="00F9750B" w:rsidP="00F9750B">
            <w:pPr>
              <w:numPr>
                <w:ilvl w:val="0"/>
                <w:numId w:val="1"/>
              </w:numPr>
              <w:rPr>
                <w:rFonts w:ascii="Arial" w:hAnsi="Arial"/>
              </w:rPr>
            </w:pPr>
            <w:r>
              <w:rPr>
                <w:rFonts w:ascii="Arial" w:hAnsi="Arial"/>
              </w:rPr>
              <w:t>Perform calculations of force, pressure and area using basic laws.</w:t>
            </w:r>
          </w:p>
          <w:p w:rsidR="00F9750B" w:rsidRPr="00C707EC"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2.</w:t>
            </w:r>
          </w:p>
        </w:tc>
        <w:tc>
          <w:tcPr>
            <w:tcW w:w="8226" w:type="dxa"/>
          </w:tcPr>
          <w:p w:rsidR="00F9750B" w:rsidRPr="00C707EC" w:rsidRDefault="00F9750B" w:rsidP="002915FA">
            <w:pPr>
              <w:rPr>
                <w:rFonts w:ascii="Arial" w:hAnsi="Arial"/>
                <w:b/>
                <w:i/>
              </w:rPr>
            </w:pPr>
            <w:r w:rsidRPr="00C707EC">
              <w:rPr>
                <w:rFonts w:ascii="Arial" w:hAnsi="Arial"/>
                <w:b/>
                <w:i/>
              </w:rPr>
              <w:t>Fluid Power Component and Graphic Symbols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2"/>
              </w:numPr>
              <w:rPr>
                <w:rFonts w:ascii="Arial" w:hAnsi="Arial"/>
              </w:rPr>
            </w:pPr>
            <w:r>
              <w:rPr>
                <w:rFonts w:ascii="Arial" w:hAnsi="Arial"/>
              </w:rPr>
              <w:t>Identify basic hydraulic components and related graphic symbols.</w:t>
            </w:r>
          </w:p>
          <w:p w:rsidR="00F9750B" w:rsidRDefault="00F9750B" w:rsidP="00F9750B">
            <w:pPr>
              <w:numPr>
                <w:ilvl w:val="0"/>
                <w:numId w:val="2"/>
              </w:numPr>
              <w:rPr>
                <w:rFonts w:ascii="Arial" w:hAnsi="Arial"/>
              </w:rPr>
            </w:pPr>
            <w:r>
              <w:rPr>
                <w:rFonts w:ascii="Arial" w:hAnsi="Arial"/>
              </w:rPr>
              <w:t>Describe the construction features and applications of schematics for pneumatic and hydraulic systems.</w:t>
            </w:r>
          </w:p>
          <w:p w:rsidR="00F9750B" w:rsidRDefault="00F9750B" w:rsidP="00F9750B">
            <w:pPr>
              <w:numPr>
                <w:ilvl w:val="0"/>
                <w:numId w:val="2"/>
              </w:numPr>
              <w:rPr>
                <w:rFonts w:ascii="Arial" w:hAnsi="Arial"/>
              </w:rPr>
            </w:pPr>
            <w:r>
              <w:rPr>
                <w:rFonts w:ascii="Arial" w:hAnsi="Arial"/>
              </w:rPr>
              <w:t xml:space="preserve">Draw a basic hydraulic and pneumatic circuit schematic and apply related graphic symbols. </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3.</w:t>
            </w:r>
          </w:p>
        </w:tc>
        <w:tc>
          <w:tcPr>
            <w:tcW w:w="8226" w:type="dxa"/>
          </w:tcPr>
          <w:p w:rsidR="00F9750B" w:rsidRPr="00C707EC" w:rsidRDefault="00F9750B" w:rsidP="002915FA">
            <w:pPr>
              <w:rPr>
                <w:rFonts w:ascii="Arial" w:hAnsi="Arial"/>
                <w:b/>
                <w:i/>
              </w:rPr>
            </w:pPr>
            <w:r w:rsidRPr="00C707EC">
              <w:rPr>
                <w:rFonts w:ascii="Arial" w:hAnsi="Arial"/>
                <w:b/>
                <w:i/>
              </w:rPr>
              <w:t>Fluid Power Principles of Operation</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3"/>
              </w:numPr>
              <w:rPr>
                <w:rFonts w:ascii="Arial" w:hAnsi="Arial"/>
              </w:rPr>
            </w:pPr>
            <w:r>
              <w:rPr>
                <w:rFonts w:ascii="Arial" w:hAnsi="Arial"/>
              </w:rPr>
              <w:t>Define the purpose and fundamentals of pneumatic and hydraulic components.</w:t>
            </w:r>
          </w:p>
          <w:p w:rsidR="00F9750B" w:rsidRDefault="00F9750B" w:rsidP="00F9750B">
            <w:pPr>
              <w:numPr>
                <w:ilvl w:val="0"/>
                <w:numId w:val="3"/>
              </w:numPr>
              <w:rPr>
                <w:rFonts w:ascii="Arial" w:hAnsi="Arial"/>
              </w:rPr>
            </w:pPr>
            <w:r>
              <w:rPr>
                <w:rFonts w:ascii="Arial" w:hAnsi="Arial"/>
              </w:rPr>
              <w:t>Describe the construction features of pneumatic and hydraulic components.</w:t>
            </w:r>
          </w:p>
          <w:p w:rsidR="00F9750B" w:rsidRDefault="00F9750B" w:rsidP="00F9750B">
            <w:pPr>
              <w:numPr>
                <w:ilvl w:val="0"/>
                <w:numId w:val="3"/>
              </w:numPr>
              <w:rPr>
                <w:rFonts w:ascii="Arial" w:hAnsi="Arial"/>
              </w:rPr>
            </w:pPr>
            <w:r>
              <w:rPr>
                <w:rFonts w:ascii="Arial" w:hAnsi="Arial"/>
              </w:rPr>
              <w:t>Explain the principles of operation of pneumatic and hydraulic components.</w:t>
            </w:r>
          </w:p>
          <w:p w:rsidR="00F9750B" w:rsidRDefault="00F9750B" w:rsidP="00F9750B">
            <w:pPr>
              <w:numPr>
                <w:ilvl w:val="0"/>
                <w:numId w:val="3"/>
              </w:numPr>
              <w:rPr>
                <w:rFonts w:ascii="Arial" w:hAnsi="Arial"/>
              </w:rPr>
            </w:pPr>
            <w:r>
              <w:rPr>
                <w:rFonts w:ascii="Arial" w:hAnsi="Arial"/>
              </w:rPr>
              <w:t xml:space="preserve">Locate pneumatic and hydraulic components on common system schematics. </w:t>
            </w:r>
          </w:p>
          <w:p w:rsidR="006E0572" w:rsidRDefault="006E0572" w:rsidP="006E0572">
            <w:pPr>
              <w:ind w:left="360"/>
              <w:rPr>
                <w:rFonts w:ascii="Arial" w:hAnsi="Arial"/>
              </w:rPr>
            </w:pPr>
          </w:p>
          <w:p w:rsidR="006E0572" w:rsidRDefault="006E0572" w:rsidP="006E0572">
            <w:pPr>
              <w:ind w:left="360"/>
              <w:rPr>
                <w:rFonts w:ascii="Arial" w:hAnsi="Arial"/>
              </w:rPr>
            </w:pPr>
          </w:p>
          <w:p w:rsidR="006E0572" w:rsidRDefault="006E0572" w:rsidP="006E0572">
            <w:pPr>
              <w:ind w:left="360"/>
              <w:rPr>
                <w:rFonts w:ascii="Arial" w:hAnsi="Arial"/>
              </w:rPr>
            </w:pPr>
          </w:p>
        </w:tc>
      </w:tr>
      <w:tr w:rsidR="00F9750B" w:rsidRPr="00247C09" w:rsidTr="006E0572">
        <w:tc>
          <w:tcPr>
            <w:tcW w:w="675" w:type="dxa"/>
          </w:tcPr>
          <w:p w:rsidR="00F9750B" w:rsidRPr="00247C09" w:rsidRDefault="00F9750B" w:rsidP="002915FA">
            <w:pPr>
              <w:rPr>
                <w:rFonts w:ascii="Arial" w:hAnsi="Arial"/>
                <w:b/>
                <w:i/>
              </w:rPr>
            </w:pPr>
          </w:p>
        </w:tc>
        <w:tc>
          <w:tcPr>
            <w:tcW w:w="567" w:type="dxa"/>
          </w:tcPr>
          <w:p w:rsidR="00F9750B" w:rsidRPr="00247C09" w:rsidRDefault="00F9750B" w:rsidP="002915FA">
            <w:pPr>
              <w:rPr>
                <w:rFonts w:ascii="Arial" w:hAnsi="Arial"/>
                <w:b/>
                <w:i/>
              </w:rPr>
            </w:pPr>
            <w:r w:rsidRPr="00247C09">
              <w:rPr>
                <w:rFonts w:ascii="Arial" w:hAnsi="Arial"/>
                <w:b/>
                <w:i/>
              </w:rPr>
              <w:t>4.</w:t>
            </w:r>
          </w:p>
        </w:tc>
        <w:tc>
          <w:tcPr>
            <w:tcW w:w="8226" w:type="dxa"/>
          </w:tcPr>
          <w:p w:rsidR="00F9750B" w:rsidRPr="00247C09" w:rsidRDefault="00F9750B" w:rsidP="002915FA">
            <w:pPr>
              <w:rPr>
                <w:rFonts w:ascii="Arial" w:hAnsi="Arial"/>
                <w:b/>
                <w:i/>
              </w:rPr>
            </w:pPr>
            <w:r w:rsidRPr="00247C09">
              <w:rPr>
                <w:rFonts w:ascii="Arial" w:hAnsi="Arial"/>
                <w:b/>
                <w:i/>
              </w:rPr>
              <w:t>Fluid Power Hydraulic Fluids and Filters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4"/>
              </w:numPr>
              <w:rPr>
                <w:rFonts w:ascii="Arial" w:hAnsi="Arial"/>
              </w:rPr>
            </w:pPr>
            <w:r>
              <w:rPr>
                <w:rFonts w:ascii="Arial" w:hAnsi="Arial"/>
              </w:rPr>
              <w:t>Define the fundamentals of hydraulic fluids.</w:t>
            </w:r>
          </w:p>
          <w:p w:rsidR="00F9750B" w:rsidRDefault="00F9750B" w:rsidP="00F9750B">
            <w:pPr>
              <w:numPr>
                <w:ilvl w:val="0"/>
                <w:numId w:val="4"/>
              </w:numPr>
              <w:rPr>
                <w:rFonts w:ascii="Arial" w:hAnsi="Arial"/>
              </w:rPr>
            </w:pPr>
            <w:r>
              <w:rPr>
                <w:rFonts w:ascii="Arial" w:hAnsi="Arial"/>
              </w:rPr>
              <w:t>Describe the composition and properties of hydraulic fluids.</w:t>
            </w:r>
          </w:p>
          <w:p w:rsidR="00F9750B" w:rsidRDefault="00F9750B" w:rsidP="00F9750B">
            <w:pPr>
              <w:numPr>
                <w:ilvl w:val="0"/>
                <w:numId w:val="4"/>
              </w:numPr>
              <w:rPr>
                <w:rFonts w:ascii="Arial" w:hAnsi="Arial"/>
              </w:rPr>
            </w:pPr>
            <w:r>
              <w:rPr>
                <w:rFonts w:ascii="Arial" w:hAnsi="Arial"/>
              </w:rPr>
              <w:t>Describe the function and construction features of hydraulic fluid filters.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5.</w:t>
            </w:r>
          </w:p>
        </w:tc>
        <w:tc>
          <w:tcPr>
            <w:tcW w:w="8226" w:type="dxa"/>
          </w:tcPr>
          <w:p w:rsidR="00F9750B" w:rsidRPr="00C707EC" w:rsidRDefault="00F9750B" w:rsidP="002915FA">
            <w:pPr>
              <w:rPr>
                <w:rFonts w:ascii="Arial" w:hAnsi="Arial"/>
                <w:b/>
                <w:i/>
              </w:rPr>
            </w:pPr>
            <w:r w:rsidRPr="00C707EC">
              <w:rPr>
                <w:rFonts w:ascii="Arial" w:hAnsi="Arial"/>
                <w:b/>
                <w:i/>
              </w:rPr>
              <w:t>Fluid Power Conductors and Connectors</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5"/>
              </w:numPr>
              <w:rPr>
                <w:rFonts w:ascii="Arial" w:hAnsi="Arial"/>
              </w:rPr>
            </w:pPr>
            <w:r>
              <w:rPr>
                <w:rFonts w:ascii="Arial" w:hAnsi="Arial"/>
              </w:rPr>
              <w:t>Define the purpose of pneumatic and hydraulic conductors and connectors.</w:t>
            </w:r>
          </w:p>
          <w:p w:rsidR="00F9750B" w:rsidRDefault="00F9750B" w:rsidP="00F9750B">
            <w:pPr>
              <w:numPr>
                <w:ilvl w:val="0"/>
                <w:numId w:val="5"/>
              </w:numPr>
              <w:rPr>
                <w:rFonts w:ascii="Arial" w:hAnsi="Arial"/>
              </w:rPr>
            </w:pPr>
            <w:r>
              <w:rPr>
                <w:rFonts w:ascii="Arial" w:hAnsi="Arial"/>
              </w:rPr>
              <w:t>Describe the construction features, types, and application of conductors and connectors.</w:t>
            </w:r>
          </w:p>
          <w:p w:rsidR="00F9750B" w:rsidRDefault="00F9750B" w:rsidP="00F9750B">
            <w:pPr>
              <w:numPr>
                <w:ilvl w:val="0"/>
                <w:numId w:val="5"/>
              </w:numPr>
              <w:rPr>
                <w:rFonts w:ascii="Arial" w:hAnsi="Arial"/>
              </w:rPr>
            </w:pPr>
            <w:r>
              <w:rPr>
                <w:rFonts w:ascii="Arial" w:hAnsi="Arial"/>
              </w:rPr>
              <w:t>Describe the procedure to construct, inspect and test hydraulic conductors.</w:t>
            </w:r>
          </w:p>
          <w:p w:rsidR="00F9750B" w:rsidRDefault="00F9750B" w:rsidP="002915FA">
            <w:pPr>
              <w:ind w:left="720"/>
              <w:rPr>
                <w:rFonts w:ascii="Arial" w:hAnsi="Arial"/>
              </w:rPr>
            </w:pPr>
          </w:p>
        </w:tc>
      </w:tr>
      <w:tr w:rsidR="00F9750B" w:rsidRPr="00C707EC" w:rsidTr="006E0572">
        <w:tc>
          <w:tcPr>
            <w:tcW w:w="675" w:type="dxa"/>
          </w:tcPr>
          <w:p w:rsidR="00F9750B" w:rsidRPr="00C707EC" w:rsidRDefault="00F9750B" w:rsidP="002915FA">
            <w:pPr>
              <w:rPr>
                <w:rFonts w:ascii="Arial" w:hAnsi="Arial"/>
                <w:b/>
                <w:i/>
              </w:rPr>
            </w:pPr>
          </w:p>
        </w:tc>
        <w:tc>
          <w:tcPr>
            <w:tcW w:w="567" w:type="dxa"/>
          </w:tcPr>
          <w:p w:rsidR="00F9750B" w:rsidRPr="00C707EC" w:rsidRDefault="00F9750B" w:rsidP="002915FA">
            <w:pPr>
              <w:rPr>
                <w:rFonts w:ascii="Arial" w:hAnsi="Arial"/>
                <w:b/>
                <w:i/>
              </w:rPr>
            </w:pPr>
            <w:r w:rsidRPr="00C707EC">
              <w:rPr>
                <w:rFonts w:ascii="Arial" w:hAnsi="Arial"/>
                <w:b/>
                <w:i/>
              </w:rPr>
              <w:t>6.</w:t>
            </w:r>
          </w:p>
        </w:tc>
        <w:tc>
          <w:tcPr>
            <w:tcW w:w="8226" w:type="dxa"/>
          </w:tcPr>
          <w:p w:rsidR="00F9750B" w:rsidRPr="00C707EC" w:rsidRDefault="00F9750B" w:rsidP="002915FA">
            <w:pPr>
              <w:rPr>
                <w:rFonts w:ascii="Arial" w:hAnsi="Arial"/>
                <w:b/>
                <w:i/>
              </w:rPr>
            </w:pPr>
            <w:r w:rsidRPr="00C707EC">
              <w:rPr>
                <w:rFonts w:ascii="Arial" w:hAnsi="Arial"/>
                <w:b/>
                <w:i/>
              </w:rPr>
              <w:t>Fluid Power Maintenance Schedule</w:t>
            </w:r>
          </w:p>
        </w:tc>
      </w:tr>
      <w:tr w:rsidR="00F9750B" w:rsidTr="006E0572">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p>
        </w:tc>
        <w:tc>
          <w:tcPr>
            <w:tcW w:w="8226" w:type="dxa"/>
          </w:tcPr>
          <w:p w:rsidR="00F9750B" w:rsidRDefault="00F9750B" w:rsidP="002915FA">
            <w:pPr>
              <w:rPr>
                <w:rFonts w:ascii="Arial" w:hAnsi="Arial"/>
              </w:rPr>
            </w:pPr>
            <w:r>
              <w:rPr>
                <w:rFonts w:ascii="Arial" w:hAnsi="Arial"/>
                <w:u w:val="single"/>
              </w:rPr>
              <w:t>Potential Elements of the Performance</w:t>
            </w:r>
            <w:r>
              <w:rPr>
                <w:rFonts w:ascii="Arial" w:hAnsi="Arial"/>
              </w:rPr>
              <w:t>:</w:t>
            </w:r>
          </w:p>
          <w:p w:rsidR="00F9750B" w:rsidRDefault="00F9750B" w:rsidP="00F9750B">
            <w:pPr>
              <w:numPr>
                <w:ilvl w:val="0"/>
                <w:numId w:val="6"/>
              </w:numPr>
              <w:rPr>
                <w:rFonts w:ascii="Arial" w:hAnsi="Arial"/>
              </w:rPr>
            </w:pPr>
            <w:r>
              <w:rPr>
                <w:rFonts w:ascii="Arial" w:hAnsi="Arial"/>
              </w:rPr>
              <w:t>Describe the fundamentals of regular hydraulic and pneumatic system maintenance service.</w:t>
            </w:r>
          </w:p>
          <w:p w:rsidR="00F9750B" w:rsidRDefault="00F9750B" w:rsidP="00F9750B">
            <w:pPr>
              <w:numPr>
                <w:ilvl w:val="0"/>
                <w:numId w:val="6"/>
              </w:numPr>
              <w:rPr>
                <w:rFonts w:ascii="Arial" w:hAnsi="Arial"/>
              </w:rPr>
            </w:pPr>
            <w:r>
              <w:rPr>
                <w:rFonts w:ascii="Arial" w:hAnsi="Arial"/>
              </w:rPr>
              <w:t xml:space="preserve">Describe the replacement procedures for hydraulic oil filters including identification of oil contamination, inspection of lines and water separators, and completion of a maintenance schedule check-off report. </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9750B" w:rsidTr="002915FA">
        <w:trPr>
          <w:cantSplit/>
        </w:trPr>
        <w:tc>
          <w:tcPr>
            <w:tcW w:w="675" w:type="dxa"/>
          </w:tcPr>
          <w:p w:rsidR="00F9750B" w:rsidRDefault="00F9750B" w:rsidP="002915FA">
            <w:pPr>
              <w:rPr>
                <w:rFonts w:ascii="Arial" w:hAnsi="Arial"/>
                <w:b/>
              </w:rPr>
            </w:pPr>
            <w:r>
              <w:rPr>
                <w:rFonts w:ascii="Arial" w:hAnsi="Arial"/>
                <w:b/>
              </w:rPr>
              <w:t>III.</w:t>
            </w:r>
          </w:p>
        </w:tc>
        <w:tc>
          <w:tcPr>
            <w:tcW w:w="8181" w:type="dxa"/>
            <w:gridSpan w:val="2"/>
          </w:tcPr>
          <w:p w:rsidR="00F9750B" w:rsidRDefault="00F9750B" w:rsidP="002915FA">
            <w:pPr>
              <w:rPr>
                <w:rFonts w:ascii="Arial" w:hAnsi="Arial"/>
                <w:b/>
              </w:rPr>
            </w:pPr>
            <w:r>
              <w:rPr>
                <w:rFonts w:ascii="Arial" w:hAnsi="Arial"/>
                <w:b/>
              </w:rPr>
              <w:t>TOPICS:</w:t>
            </w:r>
          </w:p>
          <w:p w:rsidR="00F9750B" w:rsidRDefault="00F9750B" w:rsidP="002915FA">
            <w:pPr>
              <w:rPr>
                <w:rFonts w:ascii="Arial" w:hAnsi="Arial"/>
              </w:rPr>
            </w:pP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1.</w:t>
            </w:r>
          </w:p>
        </w:tc>
        <w:tc>
          <w:tcPr>
            <w:tcW w:w="7614" w:type="dxa"/>
          </w:tcPr>
          <w:p w:rsidR="00F9750B" w:rsidRDefault="00F9750B" w:rsidP="002915FA">
            <w:pPr>
              <w:rPr>
                <w:rFonts w:ascii="Arial" w:hAnsi="Arial"/>
              </w:rPr>
            </w:pPr>
            <w:r>
              <w:rPr>
                <w:rFonts w:ascii="Arial" w:hAnsi="Arial"/>
              </w:rPr>
              <w:t>Fluid Power Fundamentals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2.</w:t>
            </w:r>
          </w:p>
        </w:tc>
        <w:tc>
          <w:tcPr>
            <w:tcW w:w="7614" w:type="dxa"/>
          </w:tcPr>
          <w:p w:rsidR="00F9750B" w:rsidRDefault="00F9750B" w:rsidP="002915FA">
            <w:pPr>
              <w:rPr>
                <w:rFonts w:ascii="Arial" w:hAnsi="Arial"/>
              </w:rPr>
            </w:pPr>
            <w:r>
              <w:rPr>
                <w:rFonts w:ascii="Arial" w:hAnsi="Arial"/>
              </w:rPr>
              <w:t>Fluid Power Component and Graphic Symbols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3.</w:t>
            </w:r>
          </w:p>
        </w:tc>
        <w:tc>
          <w:tcPr>
            <w:tcW w:w="7614" w:type="dxa"/>
          </w:tcPr>
          <w:p w:rsidR="00F9750B" w:rsidRDefault="00F9750B" w:rsidP="002915FA">
            <w:pPr>
              <w:rPr>
                <w:rFonts w:ascii="Arial" w:hAnsi="Arial"/>
              </w:rPr>
            </w:pPr>
            <w:r>
              <w:rPr>
                <w:rFonts w:ascii="Arial" w:hAnsi="Arial"/>
              </w:rPr>
              <w:t>Fluid Power Principles of Operation</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4.</w:t>
            </w:r>
          </w:p>
        </w:tc>
        <w:tc>
          <w:tcPr>
            <w:tcW w:w="7614" w:type="dxa"/>
          </w:tcPr>
          <w:p w:rsidR="00F9750B" w:rsidRDefault="00F9750B" w:rsidP="002915FA">
            <w:pPr>
              <w:rPr>
                <w:rFonts w:ascii="Arial" w:hAnsi="Arial"/>
              </w:rPr>
            </w:pPr>
            <w:r>
              <w:rPr>
                <w:rFonts w:ascii="Arial" w:hAnsi="Arial"/>
              </w:rPr>
              <w:t>Fluid Power Hydraulic Fluids and Filters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5.</w:t>
            </w:r>
          </w:p>
        </w:tc>
        <w:tc>
          <w:tcPr>
            <w:tcW w:w="7614" w:type="dxa"/>
          </w:tcPr>
          <w:p w:rsidR="00F9750B" w:rsidRDefault="00F9750B" w:rsidP="002915FA">
            <w:pPr>
              <w:rPr>
                <w:rFonts w:ascii="Arial" w:hAnsi="Arial"/>
              </w:rPr>
            </w:pPr>
            <w:r>
              <w:rPr>
                <w:rFonts w:ascii="Arial" w:hAnsi="Arial"/>
              </w:rPr>
              <w:t>Fluid Power Conductors and Connectors</w:t>
            </w:r>
          </w:p>
        </w:tc>
      </w:tr>
      <w:tr w:rsidR="00F9750B" w:rsidTr="002915FA">
        <w:tc>
          <w:tcPr>
            <w:tcW w:w="675" w:type="dxa"/>
          </w:tcPr>
          <w:p w:rsidR="00F9750B" w:rsidRDefault="00F9750B" w:rsidP="002915FA">
            <w:pPr>
              <w:rPr>
                <w:rFonts w:ascii="Arial" w:hAnsi="Arial"/>
              </w:rPr>
            </w:pPr>
          </w:p>
        </w:tc>
        <w:tc>
          <w:tcPr>
            <w:tcW w:w="567" w:type="dxa"/>
          </w:tcPr>
          <w:p w:rsidR="00F9750B" w:rsidRDefault="00F9750B" w:rsidP="002915FA">
            <w:pPr>
              <w:rPr>
                <w:rFonts w:ascii="Arial" w:hAnsi="Arial"/>
              </w:rPr>
            </w:pPr>
            <w:r>
              <w:rPr>
                <w:rFonts w:ascii="Arial" w:hAnsi="Arial"/>
              </w:rPr>
              <w:t>6.</w:t>
            </w:r>
          </w:p>
        </w:tc>
        <w:tc>
          <w:tcPr>
            <w:tcW w:w="7614" w:type="dxa"/>
          </w:tcPr>
          <w:p w:rsidR="00F9750B" w:rsidRDefault="00F9750B" w:rsidP="002915FA">
            <w:pPr>
              <w:rPr>
                <w:rFonts w:ascii="Arial" w:hAnsi="Arial"/>
              </w:rPr>
            </w:pPr>
            <w:r>
              <w:rPr>
                <w:rFonts w:ascii="Arial" w:hAnsi="Arial"/>
              </w:rPr>
              <w:t>Fluid Power Maintenance Schedule</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t>IV.</w:t>
            </w:r>
          </w:p>
        </w:tc>
        <w:tc>
          <w:tcPr>
            <w:tcW w:w="8181" w:type="dxa"/>
          </w:tcPr>
          <w:p w:rsidR="00F9750B" w:rsidRDefault="00F9750B" w:rsidP="002915FA">
            <w:pPr>
              <w:rPr>
                <w:rFonts w:ascii="Arial" w:hAnsi="Arial"/>
                <w:b/>
              </w:rPr>
            </w:pPr>
            <w:r>
              <w:rPr>
                <w:rFonts w:ascii="Arial" w:hAnsi="Arial"/>
                <w:b/>
              </w:rPr>
              <w:t>REQUIRED RESOURCES/TEXTS/MATERIALS:</w:t>
            </w:r>
          </w:p>
          <w:p w:rsidR="00F9750B" w:rsidRPr="00480626" w:rsidRDefault="00F9750B" w:rsidP="00480626">
            <w:pPr>
              <w:pStyle w:val="ListParagraph"/>
              <w:numPr>
                <w:ilvl w:val="0"/>
                <w:numId w:val="8"/>
              </w:numPr>
              <w:rPr>
                <w:rFonts w:ascii="Arial" w:hAnsi="Arial"/>
              </w:rPr>
            </w:pPr>
            <w:r w:rsidRPr="00480626">
              <w:rPr>
                <w:rFonts w:ascii="Arial" w:hAnsi="Arial"/>
              </w:rPr>
              <w:t>Vickers Mobile Hydraulics Manual</w:t>
            </w:r>
          </w:p>
          <w:p w:rsidR="00F9750B" w:rsidRPr="00480626" w:rsidRDefault="00F9750B" w:rsidP="00480626">
            <w:pPr>
              <w:pStyle w:val="ListParagraph"/>
              <w:numPr>
                <w:ilvl w:val="0"/>
                <w:numId w:val="8"/>
              </w:numPr>
              <w:rPr>
                <w:rFonts w:ascii="Arial" w:hAnsi="Arial"/>
                <w:i/>
              </w:rPr>
            </w:pPr>
            <w:r w:rsidRPr="00480626">
              <w:rPr>
                <w:rFonts w:ascii="Arial" w:hAnsi="Arial"/>
              </w:rPr>
              <w:t xml:space="preserve">Sault College and </w:t>
            </w:r>
            <w:proofErr w:type="spellStart"/>
            <w:r w:rsidRPr="00480626">
              <w:rPr>
                <w:rFonts w:ascii="Arial" w:hAnsi="Arial"/>
              </w:rPr>
              <w:t>SAE</w:t>
            </w:r>
            <w:proofErr w:type="spellEnd"/>
            <w:r w:rsidRPr="00480626">
              <w:rPr>
                <w:rFonts w:ascii="Arial" w:hAnsi="Arial"/>
              </w:rPr>
              <w:t xml:space="preserve"> approved safety glasses and steel toe work boots required for shop activities, including coveralls or a shop coat.</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lastRenderedPageBreak/>
              <w:t>V.</w:t>
            </w:r>
          </w:p>
        </w:tc>
        <w:tc>
          <w:tcPr>
            <w:tcW w:w="8181" w:type="dxa"/>
          </w:tcPr>
          <w:p w:rsidR="00F9750B" w:rsidRDefault="00F9750B" w:rsidP="002915FA">
            <w:pPr>
              <w:rPr>
                <w:rFonts w:ascii="Arial" w:hAnsi="Arial"/>
                <w:b/>
              </w:rPr>
            </w:pPr>
            <w:r>
              <w:rPr>
                <w:rFonts w:ascii="Arial" w:hAnsi="Arial"/>
                <w:b/>
              </w:rPr>
              <w:t>EVALUATION PROCESS/GRADING SYSTEM:</w:t>
            </w:r>
          </w:p>
          <w:p w:rsidR="00480626" w:rsidRDefault="00480626" w:rsidP="002915FA">
            <w:pPr>
              <w:rPr>
                <w:rFonts w:ascii="Arial" w:hAnsi="Arial"/>
                <w:b/>
              </w:rPr>
            </w:pPr>
          </w:p>
          <w:p w:rsidR="00F9750B" w:rsidRPr="00247C09" w:rsidRDefault="00480626" w:rsidP="00480626">
            <w:pPr>
              <w:ind w:left="360"/>
            </w:pPr>
            <w:r w:rsidRPr="00247C09">
              <w:rPr>
                <w:rFonts w:ascii="Arial" w:hAnsi="Arial"/>
                <w:b/>
                <w:i/>
              </w:rPr>
              <w:t>70% Theory T</w:t>
            </w:r>
            <w:r w:rsidR="00F9750B" w:rsidRPr="00247C09">
              <w:rPr>
                <w:rFonts w:ascii="Arial" w:hAnsi="Arial"/>
                <w:b/>
                <w:i/>
              </w:rPr>
              <w:t>esting</w:t>
            </w:r>
          </w:p>
          <w:p w:rsidR="00F9750B" w:rsidRPr="00247C09" w:rsidRDefault="00F9750B" w:rsidP="00480626">
            <w:pPr>
              <w:ind w:left="360"/>
            </w:pPr>
            <w:r w:rsidRPr="00247C09">
              <w:rPr>
                <w:rFonts w:ascii="Arial" w:hAnsi="Arial"/>
                <w:b/>
                <w:i/>
              </w:rPr>
              <w:t xml:space="preserve">10% </w:t>
            </w:r>
            <w:r w:rsidR="00480626" w:rsidRPr="00247C09">
              <w:rPr>
                <w:rFonts w:ascii="Arial" w:hAnsi="Arial"/>
                <w:b/>
                <w:i/>
              </w:rPr>
              <w:t>S</w:t>
            </w:r>
            <w:r w:rsidRPr="00247C09">
              <w:rPr>
                <w:rFonts w:ascii="Arial" w:hAnsi="Arial"/>
                <w:b/>
                <w:i/>
              </w:rPr>
              <w:t xml:space="preserve">hop </w:t>
            </w:r>
            <w:r w:rsidR="00480626" w:rsidRPr="00247C09">
              <w:rPr>
                <w:rFonts w:ascii="Arial" w:hAnsi="Arial"/>
                <w:b/>
                <w:i/>
              </w:rPr>
              <w:t>A</w:t>
            </w:r>
            <w:r w:rsidRPr="00247C09">
              <w:rPr>
                <w:rFonts w:ascii="Arial" w:hAnsi="Arial"/>
                <w:b/>
                <w:i/>
              </w:rPr>
              <w:t>ssignments</w:t>
            </w:r>
          </w:p>
          <w:p w:rsidR="00F9750B" w:rsidRPr="00247C09" w:rsidRDefault="00F9750B" w:rsidP="00480626">
            <w:pPr>
              <w:ind w:left="360"/>
            </w:pPr>
            <w:r w:rsidRPr="00247C09">
              <w:rPr>
                <w:rFonts w:ascii="Arial" w:hAnsi="Arial"/>
                <w:b/>
                <w:i/>
              </w:rPr>
              <w:t>20% Final Exam</w:t>
            </w:r>
          </w:p>
          <w:p w:rsidR="00F9750B" w:rsidRDefault="00F9750B" w:rsidP="00480626"/>
          <w:p w:rsidR="00480626" w:rsidRDefault="00480626" w:rsidP="00480626"/>
          <w:p w:rsidR="00480626" w:rsidRDefault="00480626" w:rsidP="00480626"/>
        </w:tc>
      </w:tr>
      <w:tr w:rsidR="00F9750B" w:rsidTr="002915FA">
        <w:trPr>
          <w:cantSplit/>
        </w:trPr>
        <w:tc>
          <w:tcPr>
            <w:tcW w:w="675" w:type="dxa"/>
          </w:tcPr>
          <w:p w:rsidR="00F9750B" w:rsidRDefault="00F9750B" w:rsidP="002915FA">
            <w:pPr>
              <w:pStyle w:val="EnvelopeReturn"/>
            </w:pPr>
          </w:p>
        </w:tc>
        <w:tc>
          <w:tcPr>
            <w:tcW w:w="8181" w:type="dxa"/>
          </w:tcPr>
          <w:p w:rsidR="00F9750B" w:rsidRDefault="00F9750B" w:rsidP="002915FA">
            <w:pPr>
              <w:rPr>
                <w:rFonts w:ascii="Arial" w:hAnsi="Arial"/>
              </w:rPr>
            </w:pPr>
            <w:r>
              <w:rPr>
                <w:rFonts w:ascii="Arial" w:hAnsi="Arial"/>
              </w:rPr>
              <w:t>The following semester grades will be assigned to students:</w:t>
            </w:r>
          </w:p>
        </w:tc>
      </w:tr>
    </w:tbl>
    <w:p w:rsidR="00F9750B" w:rsidRDefault="00F9750B" w:rsidP="00F975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jc w:val="center"/>
              <w:rPr>
                <w:rFonts w:ascii="Arial" w:hAnsi="Arial" w:cs="Arial"/>
                <w:i/>
                <w:iCs/>
              </w:rPr>
            </w:pPr>
          </w:p>
          <w:p w:rsidR="00F9750B" w:rsidRDefault="00F9750B" w:rsidP="002915FA">
            <w:pPr>
              <w:pStyle w:val="Heading2"/>
              <w:rPr>
                <w:rFonts w:ascii="Arial" w:hAnsi="Arial" w:cs="Arial"/>
              </w:rPr>
            </w:pPr>
            <w:r>
              <w:rPr>
                <w:rFonts w:ascii="Arial" w:hAnsi="Arial" w:cs="Arial"/>
              </w:rPr>
              <w:t>Grade</w:t>
            </w:r>
          </w:p>
        </w:tc>
        <w:tc>
          <w:tcPr>
            <w:tcW w:w="4678" w:type="dxa"/>
          </w:tcPr>
          <w:p w:rsidR="00F9750B" w:rsidRDefault="00F9750B" w:rsidP="002915FA">
            <w:pPr>
              <w:jc w:val="center"/>
              <w:rPr>
                <w:rFonts w:ascii="Arial" w:hAnsi="Arial" w:cs="Arial"/>
                <w:i/>
                <w:iCs/>
              </w:rPr>
            </w:pPr>
          </w:p>
          <w:p w:rsidR="00F9750B" w:rsidRDefault="00F9750B" w:rsidP="002915FA">
            <w:pPr>
              <w:pStyle w:val="Heading1"/>
              <w:rPr>
                <w:rFonts w:ascii="Arial" w:hAnsi="Arial" w:cs="Arial"/>
              </w:rPr>
            </w:pPr>
            <w:r>
              <w:rPr>
                <w:rFonts w:ascii="Arial" w:hAnsi="Arial" w:cs="Arial"/>
              </w:rPr>
              <w:t>Definition</w:t>
            </w:r>
          </w:p>
        </w:tc>
        <w:tc>
          <w:tcPr>
            <w:tcW w:w="1802" w:type="dxa"/>
          </w:tcPr>
          <w:p w:rsidR="00F9750B" w:rsidRDefault="00F9750B" w:rsidP="002915FA">
            <w:pPr>
              <w:jc w:val="center"/>
              <w:rPr>
                <w:rFonts w:ascii="Arial" w:hAnsi="Arial" w:cs="Arial"/>
                <w:i/>
                <w:iCs/>
              </w:rPr>
            </w:pPr>
            <w:r>
              <w:rPr>
                <w:rFonts w:ascii="Arial" w:hAnsi="Arial" w:cs="Arial"/>
                <w:i/>
                <w:iCs/>
              </w:rPr>
              <w:t>Grade Point Equivalent</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90 – 100%</w:t>
            </w:r>
          </w:p>
        </w:tc>
        <w:tc>
          <w:tcPr>
            <w:tcW w:w="1802" w:type="dxa"/>
            <w:vMerge w:val="restart"/>
            <w:vAlign w:val="center"/>
          </w:tcPr>
          <w:p w:rsidR="00F9750B" w:rsidRDefault="00F9750B" w:rsidP="002915FA">
            <w:pPr>
              <w:jc w:val="center"/>
              <w:rPr>
                <w:rFonts w:ascii="Arial" w:hAnsi="Arial" w:cs="Arial"/>
              </w:rPr>
            </w:pPr>
            <w:r>
              <w:rPr>
                <w:rFonts w:ascii="Arial" w:hAnsi="Arial" w:cs="Arial"/>
              </w:rPr>
              <w:t>4.00</w:t>
            </w:r>
          </w:p>
        </w:tc>
      </w:tr>
      <w:tr w:rsidR="00F9750B" w:rsidTr="002915FA">
        <w:trPr>
          <w:cantSplit/>
        </w:trPr>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A</w:t>
            </w:r>
          </w:p>
        </w:tc>
        <w:tc>
          <w:tcPr>
            <w:tcW w:w="4678" w:type="dxa"/>
          </w:tcPr>
          <w:p w:rsidR="00F9750B" w:rsidRDefault="00F9750B" w:rsidP="002915FA">
            <w:pPr>
              <w:jc w:val="center"/>
              <w:rPr>
                <w:rFonts w:ascii="Arial" w:hAnsi="Arial" w:cs="Arial"/>
              </w:rPr>
            </w:pPr>
            <w:r>
              <w:rPr>
                <w:rFonts w:ascii="Arial" w:hAnsi="Arial" w:cs="Arial"/>
              </w:rPr>
              <w:t>80 – 89%</w:t>
            </w:r>
          </w:p>
        </w:tc>
        <w:tc>
          <w:tcPr>
            <w:tcW w:w="1802" w:type="dxa"/>
            <w:vMerge/>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B</w:t>
            </w:r>
          </w:p>
        </w:tc>
        <w:tc>
          <w:tcPr>
            <w:tcW w:w="4678" w:type="dxa"/>
          </w:tcPr>
          <w:p w:rsidR="00F9750B" w:rsidRDefault="00F9750B" w:rsidP="002915FA">
            <w:pPr>
              <w:jc w:val="center"/>
              <w:rPr>
                <w:rFonts w:ascii="Arial" w:hAnsi="Arial" w:cs="Arial"/>
              </w:rPr>
            </w:pPr>
            <w:r>
              <w:rPr>
                <w:rFonts w:ascii="Arial" w:hAnsi="Arial" w:cs="Arial"/>
              </w:rPr>
              <w:t>70 - 79%</w:t>
            </w:r>
          </w:p>
        </w:tc>
        <w:tc>
          <w:tcPr>
            <w:tcW w:w="1802" w:type="dxa"/>
          </w:tcPr>
          <w:p w:rsidR="00F9750B" w:rsidRDefault="00F9750B" w:rsidP="002915FA">
            <w:pPr>
              <w:jc w:val="center"/>
              <w:rPr>
                <w:rFonts w:ascii="Arial" w:hAnsi="Arial" w:cs="Arial"/>
              </w:rPr>
            </w:pPr>
            <w:r>
              <w:rPr>
                <w:rFonts w:ascii="Arial" w:hAnsi="Arial" w:cs="Arial"/>
              </w:rPr>
              <w:t>3.00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w:t>
            </w:r>
          </w:p>
        </w:tc>
        <w:tc>
          <w:tcPr>
            <w:tcW w:w="4678" w:type="dxa"/>
          </w:tcPr>
          <w:p w:rsidR="00F9750B" w:rsidRDefault="00F9750B" w:rsidP="002915FA">
            <w:pPr>
              <w:jc w:val="center"/>
              <w:rPr>
                <w:rFonts w:ascii="Arial" w:hAnsi="Arial" w:cs="Arial"/>
              </w:rPr>
            </w:pPr>
            <w:r>
              <w:rPr>
                <w:rFonts w:ascii="Arial" w:hAnsi="Arial" w:cs="Arial"/>
              </w:rPr>
              <w:t>60 - 69%</w:t>
            </w:r>
          </w:p>
        </w:tc>
        <w:tc>
          <w:tcPr>
            <w:tcW w:w="1802" w:type="dxa"/>
          </w:tcPr>
          <w:p w:rsidR="00F9750B" w:rsidRDefault="00F9750B" w:rsidP="002915FA">
            <w:pPr>
              <w:jc w:val="center"/>
              <w:rPr>
                <w:rFonts w:ascii="Arial" w:hAnsi="Arial" w:cs="Arial"/>
              </w:rPr>
            </w:pPr>
            <w:r>
              <w:rPr>
                <w:rFonts w:ascii="Arial" w:hAnsi="Arial" w:cs="Arial"/>
              </w:rPr>
              <w:t>2.00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D</w:t>
            </w:r>
          </w:p>
        </w:tc>
        <w:tc>
          <w:tcPr>
            <w:tcW w:w="4678" w:type="dxa"/>
          </w:tcPr>
          <w:p w:rsidR="00F9750B" w:rsidRDefault="00F9750B" w:rsidP="002915FA">
            <w:pPr>
              <w:jc w:val="center"/>
              <w:rPr>
                <w:rFonts w:ascii="Arial" w:hAnsi="Arial" w:cs="Arial"/>
              </w:rPr>
            </w:pPr>
            <w:r>
              <w:rPr>
                <w:rFonts w:ascii="Arial" w:hAnsi="Arial" w:cs="Arial"/>
              </w:rPr>
              <w:t>50 – 59%</w:t>
            </w:r>
          </w:p>
        </w:tc>
        <w:tc>
          <w:tcPr>
            <w:tcW w:w="1802" w:type="dxa"/>
          </w:tcPr>
          <w:p w:rsidR="00F9750B" w:rsidRDefault="00F9750B" w:rsidP="002915FA">
            <w:pPr>
              <w:jc w:val="center"/>
              <w:rPr>
                <w:rFonts w:ascii="Arial" w:hAnsi="Arial" w:cs="Arial"/>
              </w:rPr>
            </w:pPr>
            <w:r>
              <w:rPr>
                <w:rFonts w:ascii="Arial" w:hAnsi="Arial" w:cs="Arial"/>
              </w:rPr>
              <w:t>1.00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F (Fail)</w:t>
            </w:r>
          </w:p>
        </w:tc>
        <w:tc>
          <w:tcPr>
            <w:tcW w:w="4678" w:type="dxa"/>
          </w:tcPr>
          <w:p w:rsidR="00F9750B" w:rsidRDefault="00F9750B" w:rsidP="002915FA">
            <w:pPr>
              <w:jc w:val="center"/>
              <w:rPr>
                <w:rFonts w:ascii="Arial" w:hAnsi="Arial" w:cs="Arial"/>
              </w:rPr>
            </w:pPr>
            <w:r>
              <w:rPr>
                <w:rFonts w:ascii="Arial" w:hAnsi="Arial" w:cs="Arial"/>
              </w:rPr>
              <w:t>49% and below</w:t>
            </w:r>
          </w:p>
        </w:tc>
        <w:tc>
          <w:tcPr>
            <w:tcW w:w="1802" w:type="dxa"/>
          </w:tcPr>
          <w:p w:rsidR="00F9750B" w:rsidRDefault="00F9750B" w:rsidP="002915FA">
            <w:pPr>
              <w:jc w:val="center"/>
              <w:rPr>
                <w:rFonts w:ascii="Arial" w:hAnsi="Arial" w:cs="Arial"/>
              </w:rPr>
            </w:pPr>
            <w:r>
              <w:rPr>
                <w:rFonts w:ascii="Arial" w:hAnsi="Arial" w:cs="Arial"/>
              </w:rPr>
              <w:t>0.00</w:t>
            </w: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p>
        </w:tc>
        <w:tc>
          <w:tcPr>
            <w:tcW w:w="4678" w:type="dxa"/>
          </w:tcPr>
          <w:p w:rsidR="00F9750B" w:rsidRDefault="00F9750B" w:rsidP="002915FA">
            <w:pPr>
              <w:rPr>
                <w:rFonts w:ascii="Arial" w:hAnsi="Arial" w:cs="Arial"/>
              </w:rPr>
            </w:pP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CR (Credit)</w:t>
            </w:r>
          </w:p>
        </w:tc>
        <w:tc>
          <w:tcPr>
            <w:tcW w:w="4678" w:type="dxa"/>
          </w:tcPr>
          <w:p w:rsidR="00F9750B" w:rsidRDefault="00F9750B" w:rsidP="002915FA">
            <w:pPr>
              <w:rPr>
                <w:rFonts w:ascii="Arial" w:hAnsi="Arial" w:cs="Arial"/>
              </w:rPr>
            </w:pPr>
            <w:r>
              <w:rPr>
                <w:rFonts w:ascii="Arial" w:hAnsi="Arial" w:cs="Arial"/>
              </w:rPr>
              <w:t>Credit for diploma requirements has been awarded.</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S</w:t>
            </w:r>
          </w:p>
        </w:tc>
        <w:tc>
          <w:tcPr>
            <w:tcW w:w="4678" w:type="dxa"/>
          </w:tcPr>
          <w:p w:rsidR="00F9750B" w:rsidRDefault="00F9750B" w:rsidP="002915FA">
            <w:pPr>
              <w:rPr>
                <w:rFonts w:ascii="Arial" w:hAnsi="Arial" w:cs="Arial"/>
              </w:rPr>
            </w:pPr>
            <w:r>
              <w:rPr>
                <w:rFonts w:ascii="Arial" w:hAnsi="Arial" w:cs="Arial"/>
              </w:rPr>
              <w:t>Satisfactory achievement in field /clinical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U</w:t>
            </w:r>
          </w:p>
        </w:tc>
        <w:tc>
          <w:tcPr>
            <w:tcW w:w="4678" w:type="dxa"/>
          </w:tcPr>
          <w:p w:rsidR="00F9750B" w:rsidRDefault="00F9750B" w:rsidP="002915FA">
            <w:pPr>
              <w:rPr>
                <w:rFonts w:ascii="Arial" w:hAnsi="Arial" w:cs="Arial"/>
              </w:rPr>
            </w:pPr>
            <w:r>
              <w:rPr>
                <w:rFonts w:ascii="Arial" w:hAnsi="Arial" w:cs="Arial"/>
              </w:rPr>
              <w:t>Unsatisfactory achievement in field/clinical placement or non-graded subject area.</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X</w:t>
            </w:r>
          </w:p>
        </w:tc>
        <w:tc>
          <w:tcPr>
            <w:tcW w:w="4678" w:type="dxa"/>
          </w:tcPr>
          <w:p w:rsidR="00F9750B" w:rsidRDefault="00F9750B" w:rsidP="002915F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NR</w:t>
            </w:r>
          </w:p>
        </w:tc>
        <w:tc>
          <w:tcPr>
            <w:tcW w:w="4678" w:type="dxa"/>
          </w:tcPr>
          <w:p w:rsidR="00F9750B" w:rsidRDefault="00F9750B" w:rsidP="002915FA">
            <w:pPr>
              <w:rPr>
                <w:rFonts w:ascii="Arial" w:hAnsi="Arial" w:cs="Arial"/>
              </w:rPr>
            </w:pPr>
            <w:r>
              <w:rPr>
                <w:rFonts w:ascii="Arial" w:hAnsi="Arial" w:cs="Arial"/>
              </w:rPr>
              <w:t xml:space="preserve">Grade not reported to Registrar's office.  </w:t>
            </w:r>
          </w:p>
        </w:tc>
        <w:tc>
          <w:tcPr>
            <w:tcW w:w="1802" w:type="dxa"/>
          </w:tcPr>
          <w:p w:rsidR="00F9750B" w:rsidRDefault="00F9750B" w:rsidP="002915FA">
            <w:pPr>
              <w:jc w:val="center"/>
              <w:rPr>
                <w:rFonts w:ascii="Arial" w:hAnsi="Arial" w:cs="Arial"/>
              </w:rPr>
            </w:pPr>
          </w:p>
        </w:tc>
      </w:tr>
      <w:tr w:rsidR="00F9750B" w:rsidTr="002915FA">
        <w:tc>
          <w:tcPr>
            <w:tcW w:w="675" w:type="dxa"/>
          </w:tcPr>
          <w:p w:rsidR="00F9750B" w:rsidRDefault="00F9750B" w:rsidP="002915FA">
            <w:pPr>
              <w:rPr>
                <w:rFonts w:ascii="Arial" w:hAnsi="Arial" w:cs="Arial"/>
              </w:rPr>
            </w:pPr>
          </w:p>
        </w:tc>
        <w:tc>
          <w:tcPr>
            <w:tcW w:w="1701" w:type="dxa"/>
          </w:tcPr>
          <w:p w:rsidR="00F9750B" w:rsidRDefault="00F9750B" w:rsidP="002915FA">
            <w:pPr>
              <w:rPr>
                <w:rFonts w:ascii="Arial" w:hAnsi="Arial" w:cs="Arial"/>
              </w:rPr>
            </w:pPr>
            <w:r>
              <w:rPr>
                <w:rFonts w:ascii="Arial" w:hAnsi="Arial" w:cs="Arial"/>
              </w:rPr>
              <w:t>W</w:t>
            </w:r>
          </w:p>
        </w:tc>
        <w:tc>
          <w:tcPr>
            <w:tcW w:w="4678" w:type="dxa"/>
          </w:tcPr>
          <w:p w:rsidR="00F9750B" w:rsidRDefault="00F9750B" w:rsidP="002915FA">
            <w:pPr>
              <w:rPr>
                <w:rFonts w:ascii="Arial" w:hAnsi="Arial" w:cs="Arial"/>
              </w:rPr>
            </w:pPr>
            <w:r>
              <w:rPr>
                <w:rFonts w:ascii="Arial" w:hAnsi="Arial" w:cs="Arial"/>
              </w:rPr>
              <w:t>Student has withdrawn from the course without academic penalty.</w:t>
            </w:r>
          </w:p>
        </w:tc>
        <w:tc>
          <w:tcPr>
            <w:tcW w:w="1802" w:type="dxa"/>
          </w:tcPr>
          <w:p w:rsidR="00F9750B" w:rsidRDefault="00F9750B" w:rsidP="002915FA">
            <w:pPr>
              <w:jc w:val="center"/>
              <w:rPr>
                <w:rFonts w:ascii="Arial" w:hAnsi="Arial" w:cs="Arial"/>
              </w:rPr>
            </w:pPr>
          </w:p>
        </w:tc>
      </w:tr>
    </w:tbl>
    <w:p w:rsidR="00F9750B" w:rsidRDefault="00F9750B" w:rsidP="00F9750B">
      <w:pPr>
        <w:rPr>
          <w:rFonts w:ascii="Arial" w:hAnsi="Arial" w:cs="Arial"/>
        </w:rPr>
      </w:pPr>
    </w:p>
    <w:tbl>
      <w:tblPr>
        <w:tblW w:w="0" w:type="auto"/>
        <w:tblLayout w:type="fixed"/>
        <w:tblLook w:val="0000" w:firstRow="0" w:lastRow="0" w:firstColumn="0" w:lastColumn="0" w:noHBand="0" w:noVBand="0"/>
      </w:tblPr>
      <w:tblGrid>
        <w:gridCol w:w="675"/>
        <w:gridCol w:w="8181"/>
      </w:tblGrid>
      <w:tr w:rsidR="00F9750B" w:rsidTr="002915FA">
        <w:trPr>
          <w:cantSplit/>
        </w:trPr>
        <w:tc>
          <w:tcPr>
            <w:tcW w:w="675" w:type="dxa"/>
          </w:tcPr>
          <w:p w:rsidR="00F9750B" w:rsidRDefault="00F9750B" w:rsidP="002915FA">
            <w:pPr>
              <w:rPr>
                <w:rFonts w:ascii="Arial" w:hAnsi="Arial"/>
                <w:b/>
              </w:rPr>
            </w:pPr>
            <w:r>
              <w:rPr>
                <w:rFonts w:ascii="Arial" w:hAnsi="Arial"/>
                <w:b/>
              </w:rPr>
              <w:t>VI.</w:t>
            </w:r>
          </w:p>
        </w:tc>
        <w:tc>
          <w:tcPr>
            <w:tcW w:w="8181" w:type="dxa"/>
          </w:tcPr>
          <w:p w:rsidR="00F9750B" w:rsidRDefault="00F9750B" w:rsidP="002915FA">
            <w:pPr>
              <w:rPr>
                <w:rFonts w:ascii="Arial" w:hAnsi="Arial"/>
                <w:b/>
              </w:rPr>
            </w:pPr>
            <w:r>
              <w:rPr>
                <w:rFonts w:ascii="Arial" w:hAnsi="Arial"/>
                <w:b/>
              </w:rPr>
              <w:t>SPECIAL NOTES:</w:t>
            </w:r>
          </w:p>
          <w:p w:rsidR="00F9750B" w:rsidRDefault="00F9750B" w:rsidP="002915FA">
            <w:pPr>
              <w:rPr>
                <w:rFonts w:ascii="Arial" w:hAnsi="Arial"/>
              </w:rPr>
            </w:pPr>
          </w:p>
        </w:tc>
      </w:tr>
      <w:tr w:rsidR="00F9750B" w:rsidTr="002915FA">
        <w:trPr>
          <w:cantSplit/>
        </w:trPr>
        <w:tc>
          <w:tcPr>
            <w:tcW w:w="675" w:type="dxa"/>
          </w:tcPr>
          <w:p w:rsidR="00F9750B" w:rsidRDefault="00F9750B" w:rsidP="002915FA">
            <w:pPr>
              <w:rPr>
                <w:rFonts w:ascii="Arial" w:hAnsi="Arial"/>
              </w:rPr>
            </w:pPr>
          </w:p>
        </w:tc>
        <w:tc>
          <w:tcPr>
            <w:tcW w:w="8181" w:type="dxa"/>
          </w:tcPr>
          <w:p w:rsidR="00F9750B" w:rsidRDefault="00F9750B" w:rsidP="002915FA">
            <w:pPr>
              <w:rPr>
                <w:rFonts w:ascii="Arial" w:hAnsi="Arial" w:cs="Arial"/>
                <w:szCs w:val="24"/>
                <w:u w:val="single"/>
              </w:rPr>
            </w:pPr>
            <w:r>
              <w:rPr>
                <w:rFonts w:ascii="Arial" w:hAnsi="Arial" w:cs="Arial"/>
                <w:szCs w:val="24"/>
                <w:u w:val="single"/>
              </w:rPr>
              <w:t>Attendance:</w:t>
            </w:r>
          </w:p>
          <w:p w:rsidR="00F9750B" w:rsidRDefault="00F9750B" w:rsidP="002915FA">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w:t>
            </w:r>
            <w:r w:rsidR="00480626">
              <w:rPr>
                <w:rFonts w:ascii="Arial" w:hAnsi="Arial" w:cs="Arial"/>
                <w:szCs w:val="24"/>
              </w:rPr>
              <w:t>ation of the scheduled session.</w:t>
            </w:r>
          </w:p>
          <w:p w:rsidR="00480626" w:rsidRDefault="00480626" w:rsidP="002915FA">
            <w:pPr>
              <w:rPr>
                <w:rFonts w:ascii="Arial" w:hAnsi="Arial" w:cs="Arial"/>
                <w:szCs w:val="24"/>
              </w:rPr>
            </w:pPr>
          </w:p>
          <w:p w:rsidR="00F9750B" w:rsidRPr="00480626" w:rsidRDefault="00F9750B" w:rsidP="002915FA">
            <w:pPr>
              <w:rPr>
                <w:rFonts w:ascii="Arial" w:hAnsi="Arial" w:cs="Arial"/>
                <w:szCs w:val="24"/>
              </w:rPr>
            </w:pPr>
            <w:r w:rsidRPr="00480626">
              <w:rPr>
                <w:rFonts w:ascii="Arial" w:hAnsi="Arial" w:cs="Arial"/>
                <w:szCs w:val="24"/>
              </w:rPr>
              <w:t>It is the departmental policy that once the classroom door has enclosed, the learning process has begun.  Late arrivers will not be granted admission to the room.</w:t>
            </w:r>
          </w:p>
          <w:p w:rsidR="00F9750B" w:rsidRPr="004C06C7" w:rsidRDefault="00F9750B" w:rsidP="002915FA">
            <w:pPr>
              <w:rPr>
                <w:rFonts w:ascii="Arial" w:hAnsi="Arial"/>
                <w:b/>
                <w:color w:val="FF0000"/>
              </w:rPr>
            </w:pPr>
          </w:p>
          <w:p w:rsidR="00F9750B" w:rsidRPr="004C06C7" w:rsidRDefault="00F9750B" w:rsidP="002915FA">
            <w:pPr>
              <w:rPr>
                <w:rFonts w:ascii="Arial" w:hAnsi="Arial"/>
                <w:b/>
                <w:color w:val="FF0000"/>
              </w:rPr>
            </w:pPr>
          </w:p>
        </w:tc>
      </w:tr>
      <w:tr w:rsidR="00480626" w:rsidRPr="00480626" w:rsidTr="002915FA">
        <w:trPr>
          <w:cantSplit/>
        </w:trPr>
        <w:tc>
          <w:tcPr>
            <w:tcW w:w="675" w:type="dxa"/>
          </w:tcPr>
          <w:p w:rsidR="00480626" w:rsidRPr="00480626" w:rsidRDefault="00480626" w:rsidP="002915FA">
            <w:pPr>
              <w:rPr>
                <w:rFonts w:ascii="Arial" w:hAnsi="Arial"/>
                <w:b/>
              </w:rPr>
            </w:pPr>
            <w:r w:rsidRPr="00480626">
              <w:rPr>
                <w:rFonts w:ascii="Arial" w:hAnsi="Arial"/>
                <w:b/>
              </w:rPr>
              <w:t>VII.</w:t>
            </w:r>
          </w:p>
        </w:tc>
        <w:tc>
          <w:tcPr>
            <w:tcW w:w="8181" w:type="dxa"/>
          </w:tcPr>
          <w:p w:rsidR="00480626" w:rsidRPr="00480626" w:rsidRDefault="00480626" w:rsidP="002915FA">
            <w:pPr>
              <w:rPr>
                <w:rFonts w:ascii="Arial" w:hAnsi="Arial" w:cs="Arial"/>
                <w:b/>
                <w:szCs w:val="24"/>
              </w:rPr>
            </w:pPr>
            <w:r w:rsidRPr="00480626">
              <w:rPr>
                <w:rFonts w:ascii="Arial" w:hAnsi="Arial" w:cs="Arial"/>
                <w:b/>
                <w:szCs w:val="24"/>
              </w:rPr>
              <w:t>COURSE OUTLINE ADDENDUM:</w:t>
            </w:r>
          </w:p>
          <w:p w:rsidR="00480626" w:rsidRPr="00480626" w:rsidRDefault="00480626" w:rsidP="002915FA">
            <w:pPr>
              <w:rPr>
                <w:rFonts w:ascii="Arial" w:hAnsi="Arial" w:cs="Arial"/>
                <w:b/>
                <w:szCs w:val="24"/>
              </w:rPr>
            </w:pPr>
          </w:p>
        </w:tc>
      </w:tr>
      <w:tr w:rsidR="00480626" w:rsidRPr="00480626" w:rsidTr="002915FA">
        <w:trPr>
          <w:cantSplit/>
        </w:trPr>
        <w:tc>
          <w:tcPr>
            <w:tcW w:w="675" w:type="dxa"/>
          </w:tcPr>
          <w:p w:rsidR="00480626" w:rsidRPr="00480626" w:rsidRDefault="00480626" w:rsidP="002915FA">
            <w:pPr>
              <w:rPr>
                <w:rFonts w:ascii="Arial" w:hAnsi="Arial"/>
                <w:sz w:val="28"/>
                <w:szCs w:val="28"/>
              </w:rPr>
            </w:pPr>
          </w:p>
        </w:tc>
        <w:tc>
          <w:tcPr>
            <w:tcW w:w="8181" w:type="dxa"/>
          </w:tcPr>
          <w:p w:rsidR="00480626" w:rsidRPr="00480626" w:rsidRDefault="00480626" w:rsidP="002915FA">
            <w:pPr>
              <w:rPr>
                <w:rFonts w:ascii="Arial" w:hAnsi="Arial" w:cs="Arial"/>
                <w:sz w:val="28"/>
                <w:szCs w:val="28"/>
              </w:rPr>
            </w:pPr>
            <w:r w:rsidRPr="00480626">
              <w:rPr>
                <w:rFonts w:ascii="Arial" w:hAnsi="Arial" w:cs="Arial"/>
                <w:sz w:val="28"/>
                <w:szCs w:val="28"/>
              </w:rPr>
              <w:t>The provisions contained in the addendum located on the Student Portal form part of this course outline.</w:t>
            </w:r>
          </w:p>
        </w:tc>
      </w:tr>
    </w:tbl>
    <w:p w:rsidR="004D5E60" w:rsidRDefault="004D5E60"/>
    <w:sectPr w:rsidR="004D5E60" w:rsidSect="006E057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FA" w:rsidRDefault="002915FA" w:rsidP="006E0572">
      <w:r>
        <w:separator/>
      </w:r>
    </w:p>
  </w:endnote>
  <w:endnote w:type="continuationSeparator" w:id="0">
    <w:p w:rsidR="002915FA" w:rsidRDefault="002915FA" w:rsidP="006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FA" w:rsidRDefault="002915FA" w:rsidP="006E0572">
      <w:r>
        <w:separator/>
      </w:r>
    </w:p>
  </w:footnote>
  <w:footnote w:type="continuationSeparator" w:id="0">
    <w:p w:rsidR="002915FA" w:rsidRDefault="002915FA" w:rsidP="006E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651141"/>
      <w:docPartObj>
        <w:docPartGallery w:val="Page Numbers (Top of Page)"/>
        <w:docPartUnique/>
      </w:docPartObj>
    </w:sdtPr>
    <w:sdtEndPr/>
    <w:sdtContent>
      <w:p w:rsidR="002915FA" w:rsidRPr="006E0572" w:rsidRDefault="00256620">
        <w:pPr>
          <w:pStyle w:val="Header"/>
          <w:jc w:val="center"/>
          <w:rPr>
            <w:rFonts w:ascii="Arial" w:hAnsi="Arial" w:cs="Arial"/>
          </w:rPr>
        </w:pPr>
        <w:r w:rsidRPr="006E0572">
          <w:rPr>
            <w:rFonts w:ascii="Arial" w:hAnsi="Arial" w:cs="Arial"/>
          </w:rPr>
          <w:fldChar w:fldCharType="begin"/>
        </w:r>
        <w:r w:rsidR="002915FA" w:rsidRPr="006E0572">
          <w:rPr>
            <w:rFonts w:ascii="Arial" w:hAnsi="Arial" w:cs="Arial"/>
          </w:rPr>
          <w:instrText xml:space="preserve"> PAGE   \* MERGEFORMAT </w:instrText>
        </w:r>
        <w:r w:rsidRPr="006E0572">
          <w:rPr>
            <w:rFonts w:ascii="Arial" w:hAnsi="Arial" w:cs="Arial"/>
          </w:rPr>
          <w:fldChar w:fldCharType="separate"/>
        </w:r>
        <w:r w:rsidR="00934923">
          <w:rPr>
            <w:rFonts w:ascii="Arial" w:hAnsi="Arial" w:cs="Arial"/>
            <w:noProof/>
          </w:rPr>
          <w:t>2</w:t>
        </w:r>
        <w:r w:rsidRPr="006E0572">
          <w:rPr>
            <w:rFonts w:ascii="Arial" w:hAnsi="Arial" w:cs="Arial"/>
          </w:rPr>
          <w:fldChar w:fldCharType="end"/>
        </w:r>
      </w:p>
      <w:p w:rsidR="002915FA" w:rsidRPr="006E0572" w:rsidRDefault="002915FA" w:rsidP="006E0572">
        <w:pPr>
          <w:pStyle w:val="Header"/>
          <w:rPr>
            <w:rFonts w:ascii="Arial" w:hAnsi="Arial" w:cs="Arial"/>
          </w:rPr>
        </w:pPr>
        <w:r w:rsidRPr="006E0572">
          <w:rPr>
            <w:rFonts w:ascii="Arial" w:hAnsi="Arial" w:cs="Arial"/>
          </w:rPr>
          <w:t xml:space="preserve">Fluid Power </w:t>
        </w:r>
        <w:r w:rsidR="007564FB">
          <w:rPr>
            <w:rFonts w:ascii="Arial" w:hAnsi="Arial" w:cs="Arial"/>
          </w:rPr>
          <w:t>Systems</w:t>
        </w:r>
        <w:r w:rsidR="007564FB">
          <w:rPr>
            <w:rFonts w:ascii="Arial" w:hAnsi="Arial" w:cs="Arial"/>
          </w:rPr>
          <w:tab/>
        </w:r>
        <w:r w:rsidR="007564FB">
          <w:rPr>
            <w:rFonts w:ascii="Arial" w:hAnsi="Arial" w:cs="Arial"/>
          </w:rPr>
          <w:tab/>
          <w:t>CVC612</w:t>
        </w:r>
      </w:p>
    </w:sdtContent>
  </w:sdt>
  <w:p w:rsidR="002915FA" w:rsidRPr="006E0572" w:rsidRDefault="002915FA">
    <w:pPr>
      <w:pStyle w:val="Header"/>
      <w:rPr>
        <w:rFonts w:ascii="Arial" w:hAnsi="Arial" w:cs="Arial"/>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C80"/>
    <w:multiLevelType w:val="hybridMultilevel"/>
    <w:tmpl w:val="6A188D2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
    <w:nsid w:val="14455EF0"/>
    <w:multiLevelType w:val="hybridMultilevel"/>
    <w:tmpl w:val="D99CDC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22A24A68"/>
    <w:multiLevelType w:val="hybridMultilevel"/>
    <w:tmpl w:val="571EB04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283C35AF"/>
    <w:multiLevelType w:val="hybridMultilevel"/>
    <w:tmpl w:val="5A806A4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4CEA7D52"/>
    <w:multiLevelType w:val="hybridMultilevel"/>
    <w:tmpl w:val="F4982AC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5FAB5F8F"/>
    <w:multiLevelType w:val="hybridMultilevel"/>
    <w:tmpl w:val="00CE5F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7629561E"/>
    <w:multiLevelType w:val="hybridMultilevel"/>
    <w:tmpl w:val="E6E0DDE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76D64251"/>
    <w:multiLevelType w:val="hybridMultilevel"/>
    <w:tmpl w:val="E0B88C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0572"/>
    <w:rsid w:val="000B47B2"/>
    <w:rsid w:val="00247C09"/>
    <w:rsid w:val="00256620"/>
    <w:rsid w:val="002915FA"/>
    <w:rsid w:val="00337CF6"/>
    <w:rsid w:val="00480626"/>
    <w:rsid w:val="004D5E60"/>
    <w:rsid w:val="006E0572"/>
    <w:rsid w:val="007564FB"/>
    <w:rsid w:val="007904CA"/>
    <w:rsid w:val="00934923"/>
    <w:rsid w:val="00AC1096"/>
    <w:rsid w:val="00AD1675"/>
    <w:rsid w:val="00EB1AD6"/>
    <w:rsid w:val="00F97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0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F9750B"/>
    <w:pPr>
      <w:keepNext/>
      <w:jc w:val="center"/>
      <w:outlineLvl w:val="0"/>
    </w:pPr>
    <w:rPr>
      <w:b/>
      <w:u w:val="single"/>
      <w:lang w:val="en-GB"/>
    </w:rPr>
  </w:style>
  <w:style w:type="paragraph" w:styleId="Heading2">
    <w:name w:val="heading 2"/>
    <w:basedOn w:val="Normal"/>
    <w:next w:val="Normal"/>
    <w:link w:val="Heading2Char"/>
    <w:qFormat/>
    <w:rsid w:val="00F9750B"/>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50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F9750B"/>
    <w:rPr>
      <w:rFonts w:ascii="Times New Roman" w:eastAsia="Times New Roman" w:hAnsi="Times New Roman" w:cs="Times New Roman"/>
      <w:b/>
      <w:szCs w:val="20"/>
      <w:lang w:val="en-GB"/>
    </w:rPr>
  </w:style>
  <w:style w:type="paragraph" w:styleId="EnvelopeReturn">
    <w:name w:val="envelope return"/>
    <w:basedOn w:val="Normal"/>
    <w:rsid w:val="00F9750B"/>
    <w:rPr>
      <w:rFonts w:ascii="Arial" w:hAnsi="Arial"/>
    </w:rPr>
  </w:style>
  <w:style w:type="paragraph" w:customStyle="1" w:styleId="Default">
    <w:name w:val="Default"/>
    <w:rsid w:val="00F9750B"/>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F9750B"/>
    <w:rPr>
      <w:color w:val="0000FF"/>
      <w:u w:val="single"/>
    </w:rPr>
  </w:style>
  <w:style w:type="paragraph" w:styleId="BalloonText">
    <w:name w:val="Balloon Text"/>
    <w:basedOn w:val="Normal"/>
    <w:link w:val="BalloonTextChar"/>
    <w:uiPriority w:val="99"/>
    <w:semiHidden/>
    <w:unhideWhenUsed/>
    <w:rsid w:val="00F9750B"/>
    <w:rPr>
      <w:rFonts w:ascii="Tahoma" w:hAnsi="Tahoma" w:cs="Tahoma"/>
      <w:sz w:val="16"/>
      <w:szCs w:val="16"/>
    </w:rPr>
  </w:style>
  <w:style w:type="character" w:customStyle="1" w:styleId="BalloonTextChar">
    <w:name w:val="Balloon Text Char"/>
    <w:basedOn w:val="DefaultParagraphFont"/>
    <w:link w:val="BalloonText"/>
    <w:uiPriority w:val="99"/>
    <w:semiHidden/>
    <w:rsid w:val="00F9750B"/>
    <w:rPr>
      <w:rFonts w:ascii="Tahoma" w:eastAsia="Times New Roman" w:hAnsi="Tahoma" w:cs="Tahoma"/>
      <w:sz w:val="16"/>
      <w:szCs w:val="16"/>
      <w:lang w:val="en-US"/>
    </w:rPr>
  </w:style>
  <w:style w:type="paragraph" w:styleId="Header">
    <w:name w:val="header"/>
    <w:basedOn w:val="Normal"/>
    <w:link w:val="HeaderChar"/>
    <w:uiPriority w:val="99"/>
    <w:unhideWhenUsed/>
    <w:rsid w:val="006E0572"/>
    <w:pPr>
      <w:tabs>
        <w:tab w:val="center" w:pos="4680"/>
        <w:tab w:val="right" w:pos="9360"/>
      </w:tabs>
    </w:pPr>
  </w:style>
  <w:style w:type="character" w:customStyle="1" w:styleId="HeaderChar">
    <w:name w:val="Header Char"/>
    <w:basedOn w:val="DefaultParagraphFont"/>
    <w:link w:val="Header"/>
    <w:uiPriority w:val="99"/>
    <w:rsid w:val="006E0572"/>
    <w:rPr>
      <w:rFonts w:ascii="Times New Roman" w:eastAsia="Times New Roman" w:hAnsi="Times New Roman" w:cs="Times New Roman"/>
      <w:szCs w:val="20"/>
      <w:lang w:val="en-US"/>
    </w:rPr>
  </w:style>
  <w:style w:type="paragraph" w:styleId="Footer">
    <w:name w:val="footer"/>
    <w:basedOn w:val="Normal"/>
    <w:link w:val="FooterChar"/>
    <w:uiPriority w:val="99"/>
    <w:semiHidden/>
    <w:unhideWhenUsed/>
    <w:rsid w:val="006E0572"/>
    <w:pPr>
      <w:tabs>
        <w:tab w:val="center" w:pos="4680"/>
        <w:tab w:val="right" w:pos="9360"/>
      </w:tabs>
    </w:pPr>
  </w:style>
  <w:style w:type="character" w:customStyle="1" w:styleId="FooterChar">
    <w:name w:val="Footer Char"/>
    <w:basedOn w:val="DefaultParagraphFont"/>
    <w:link w:val="Footer"/>
    <w:uiPriority w:val="99"/>
    <w:semiHidden/>
    <w:rsid w:val="006E0572"/>
    <w:rPr>
      <w:rFonts w:ascii="Times New Roman" w:eastAsia="Times New Roman" w:hAnsi="Times New Roman" w:cs="Times New Roman"/>
      <w:szCs w:val="20"/>
      <w:lang w:val="en-US"/>
    </w:rPr>
  </w:style>
  <w:style w:type="paragraph" w:styleId="ListParagraph">
    <w:name w:val="List Paragraph"/>
    <w:basedOn w:val="Normal"/>
    <w:uiPriority w:val="34"/>
    <w:qFormat/>
    <w:rsid w:val="00480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hom\Local%20Settings\Temporary%20Internet%20Files\Content.Outlook\LCBKJA0T\CVE-602course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77D5D-D7E1-4D23-BEDC-2EFB4246A64E}"/>
</file>

<file path=customXml/itemProps2.xml><?xml version="1.0" encoding="utf-8"?>
<ds:datastoreItem xmlns:ds="http://schemas.openxmlformats.org/officeDocument/2006/customXml" ds:itemID="{74991D5F-FAA8-43BC-9094-56DB246FC249}"/>
</file>

<file path=customXml/itemProps3.xml><?xml version="1.0" encoding="utf-8"?>
<ds:datastoreItem xmlns:ds="http://schemas.openxmlformats.org/officeDocument/2006/customXml" ds:itemID="{3A047121-3577-4893-B3CF-DFECDEBE7036}"/>
</file>

<file path=docProps/app.xml><?xml version="1.0" encoding="utf-8"?>
<Properties xmlns="http://schemas.openxmlformats.org/officeDocument/2006/extended-properties" xmlns:vt="http://schemas.openxmlformats.org/officeDocument/2006/docPropsVTypes">
  <Template>CVE-602courseoutline.dotx</Template>
  <TotalTime>1</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jthom</dc:creator>
  <cp:keywords/>
  <dc:description/>
  <cp:lastModifiedBy>Windows User</cp:lastModifiedBy>
  <cp:revision>3</cp:revision>
  <cp:lastPrinted>2011-07-22T17:59:00Z</cp:lastPrinted>
  <dcterms:created xsi:type="dcterms:W3CDTF">2011-07-22T18:07:00Z</dcterms:created>
  <dcterms:modified xsi:type="dcterms:W3CDTF">2011-08-16T18:59:00Z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173000</vt:r8>
  </property>
</Properties>
</file>